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شرفات</w:t>
      </w:r>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أبو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المجزرة : في الساعة الثالثة من صباح السابع من فبراير عام 1951م، قدمت ثلاث سيارات من ” القدس ” المحتلة ، ووصلت إلى مسافة تبعد ميلين إلى الجنوب الغربي من المدينة ، وهناك توقفت السيارات وأطفأت أنوارها وترجل منها حوالي ثلاثين صهيونياً ثم تسلقوا المرتفع الذي تقوم عليه قرية ” شرفات ” ، وأحاطوا ببيت المختار وبثوا الألغام في جدرانه وجدران البيت المحاذي له ونسفوهما على من فيهما ، ثم انسحبوا تحميهم نيران زملائهم التي كانت تنصب على القرية ومن فيها وخصوصاً الذين كانوا يحاولون الخلاص من الردم الناتج عن التدمير . وأسفرت مجزرة شرفات عن سقوط عشرة شهداء : رجلان في عمر ” 60،20″ وثلاث نساء في عمر “50 ، 25 ، 25 ” وخمسة أطفال في عمر “13 ،10 ،6 ،1 ،1، ” ، أما الجرحى فكانوا ثمانية : ثلاث نساء ، وخمسة أطفال</w:t>
      </w:r>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ابو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بلغت مساحة أراضيها 1974 دونماً، وتحيط بها أراضي قرى: بيت صفافا، المالحة، بيت لحم، والولجة.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شرفات تعني كل ما ارتفع من الأرض وقد أشرف على ما حوله،.</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أصول عائلة الحسيني إلى هذه القرية، حيث نزلها جدهم الولي بدر بن محمد الحسيني الذي ينتسب إلى الحسين بن علي بن أبي طالب عليهما السلام، بلغت مساحة أراضيها 1974 دونماً.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:القدس الشريف</w:t>
      </w:r>
    </w:p>
    <w:p>
      <w:pPr>
        <w:pStyle w:val="rtlJustify"/>
      </w:pPr>
      <w:r>
        <w:rPr>
          <w:rFonts w:ascii="Traditional Arabic" w:hAnsi="Traditional Arabic" w:eastAsia="Traditional Arabic" w:cs="Traditional Arabic"/>
          <w:sz w:val="28"/>
          <w:szCs w:val="28"/>
          <w:rtl/>
        </w:rPr>
        <w:t xml:space="preserve">الشمال الغربي: المالحة</w:t>
      </w:r>
    </w:p>
    <w:p>
      <w:pPr>
        <w:pStyle w:val="rtlJustify"/>
      </w:pPr>
      <w:r>
        <w:rPr>
          <w:rFonts w:ascii="Traditional Arabic" w:hAnsi="Traditional Arabic" w:eastAsia="Traditional Arabic" w:cs="Traditional Arabic"/>
          <w:sz w:val="28"/>
          <w:szCs w:val="28"/>
          <w:rtl/>
        </w:rPr>
        <w:t xml:space="preserve">الغرب: الولجة</w:t>
      </w:r>
    </w:p>
    <w:p>
      <w:pPr>
        <w:pStyle w:val="rtlJustify"/>
      </w:pPr>
      <w:r>
        <w:rPr>
          <w:rFonts w:ascii="Traditional Arabic" w:hAnsi="Traditional Arabic" w:eastAsia="Traditional Arabic" w:cs="Traditional Arabic"/>
          <w:sz w:val="28"/>
          <w:szCs w:val="28"/>
          <w:rtl/>
        </w:rPr>
        <w:t xml:space="preserve">الجنوب الغربي: ولجة الضفه الغربية</w:t>
      </w:r>
    </w:p>
    <w:p>
      <w:pPr>
        <w:pStyle w:val="rtlJustify"/>
      </w:pPr>
      <w:r>
        <w:rPr>
          <w:rFonts w:ascii="Traditional Arabic" w:hAnsi="Traditional Arabic" w:eastAsia="Traditional Arabic" w:cs="Traditional Arabic"/>
          <w:sz w:val="28"/>
          <w:szCs w:val="28"/>
          <w:rtl/>
        </w:rPr>
        <w:t xml:space="preserve">الجنوب: بيت جالا</w:t>
      </w:r>
    </w:p>
    <w:p>
      <w:pPr>
        <w:pStyle w:val="rtlJustify"/>
      </w:pPr>
      <w:r>
        <w:rPr>
          <w:rFonts w:ascii="Traditional Arabic" w:hAnsi="Traditional Arabic" w:eastAsia="Traditional Arabic" w:cs="Traditional Arabic"/>
          <w:sz w:val="28"/>
          <w:szCs w:val="28"/>
          <w:rtl/>
        </w:rPr>
        <w:t xml:space="preserve">الجنوب الشرقي: بيت لحم</w:t>
      </w:r>
    </w:p>
    <w:p>
      <w:pPr>
        <w:pStyle w:val="rtlJustify"/>
      </w:pPr>
      <w:r>
        <w:rPr>
          <w:rFonts w:ascii="Traditional Arabic" w:hAnsi="Traditional Arabic" w:eastAsia="Traditional Arabic" w:cs="Traditional Arabic"/>
          <w:sz w:val="28"/>
          <w:szCs w:val="28"/>
          <w:rtl/>
        </w:rPr>
        <w:t xml:space="preserve">الشرق: بيت صفافا</w:t>
      </w:r>
    </w:p>
    <w:p>
      <w:pPr>
        <w:pStyle w:val="rtlJustify"/>
      </w:pPr>
      <w:r>
        <w:rPr>
          <w:rFonts w:ascii="Traditional Arabic" w:hAnsi="Traditional Arabic" w:eastAsia="Traditional Arabic" w:cs="Traditional Arabic"/>
          <w:sz w:val="28"/>
          <w:szCs w:val="28"/>
          <w:rtl/>
        </w:rPr>
        <w:t xml:space="preserve">الشمال الشرقي:القدس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سكانها عام 1922 حوالي (106) نسمة، وفي عام 1945 حوالي (210)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يوجد في القرية مزار يسميه الأهلون (البدرية) يضم رفات عائلة الحسينية الذين دفنوا في القرية، وقد اتخذ هذا المزار مسجداً للقرية، كما يقع إلى الجنوب من القرية (خربة بيت ارزه) وتحتوي على صهاريج، مغر، ومدافن، </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2026-11-06T17:33:46+00:00</dcterms:created>
  <dcterms:modified xsi:type="dcterms:W3CDTF">2026-11-06T17:33:46+00:00</dcterms:modified>
</cp:coreProperties>
</file>

<file path=docProps/custom.xml><?xml version="1.0" encoding="utf-8"?>
<Properties xmlns="http://schemas.openxmlformats.org/officeDocument/2006/custom-properties" xmlns:vt="http://schemas.openxmlformats.org/officeDocument/2006/docPropsVTypes"/>
</file>