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حوارة</w:t>
      </w:r>
    </w:p>
    <w:p>
      <w:pPr>
        <w:pStyle w:val="rtlJustify"/>
      </w:pPr>
      <w:r>
        <w:rPr>
          <w:rFonts w:ascii="Traditional Arabic" w:hAnsi="Traditional Arabic" w:eastAsia="Traditional Arabic" w:cs="Traditional Arabic"/>
          <w:sz w:val="28"/>
          <w:szCs w:val="28"/>
          <w:rtl/>
        </w:rPr>
        <w:t xml:space="preserve"> تقع هذه القرية جنوب مدينة نابلس وتبعد عنها 9كم، وعلى الطريق الرئيسي نابلس – القدس، وعلى تقاطع الطرق المحلية المتجهة نحو الشرق والغرب من الطريق الرئيسي، تتبع إدارياً لبلدية نابلس وترتفع عن سطح البحر 500م وتبلغ مساحة القرية العمرانية 990 دونما ومساحة أراضيها الكلية 7980 دونم تحيط بأراضيها قرى بورين، عصيرة القبلية، عوريف، عينبوس، جماعين، وعورتا يدير شؤونها الإدارية مجلس قروي</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تقع هذه القرية جنوب مدينة نابلس وتبعد عنها 9كم، وعلى الطريق الرئيسي نابلس – القدس، وعلى تقاطع الطرق المحلية المتجهة نحو الشرق والغرب من الطريق الرئيسي، تتبع إدارياً لبلدية نابلس وترتفع عن سطح البحر 500م وتبلغ مساحة القرية العمرانية 990 دونما ومساحة أراضيها الكلية 7980 دونم تحيط بأراضيها قرى بورين، عصيرة القبلية، عوريف، عينبوس، جماعين، وعورتا يدير شؤونها الإدارية مجلس قروي</w:t>
      </w:r>
    </w:p>
    <w:p/>
    <w:p>
      <w:pPr>
        <w:pStyle w:val="Heading2"/>
      </w:pPr>
      <w:bookmarkStart w:id="1" w:name="_Toc1"/>
      <w:r>
        <w:t>مصادر المياه</w:t>
      </w:r>
      <w:bookmarkEnd w:id="1"/>
    </w:p>
    <w:p>
      <w:pPr>
        <w:pStyle w:val="rtlJustify"/>
      </w:pPr>
      <w:r>
        <w:rPr>
          <w:rFonts w:ascii="Traditional Arabic" w:hAnsi="Traditional Arabic" w:eastAsia="Traditional Arabic" w:cs="Traditional Arabic"/>
          <w:sz w:val="28"/>
          <w:szCs w:val="28"/>
          <w:rtl/>
        </w:rPr>
        <w:t xml:space="preserve">ويعتمد سكانها على مياه الأمطار في الري والشرب وعلى عين ماء نبع في منتصف القرية وتقل مياهه في الصيف ويستخدمون أيضاً (بئر قوزة) الذي يقع في الجنوب الغربي من حوارة</w:t>
      </w:r>
    </w:p>
    <w:p/>
    <w:p>
      <w:pPr>
        <w:pStyle w:val="Heading2"/>
      </w:pPr>
      <w:bookmarkStart w:id="2" w:name="_Toc2"/>
      <w:r>
        <w:t>السكان</w:t>
      </w:r>
      <w:bookmarkEnd w:id="2"/>
    </w:p>
    <w:p>
      <w:pPr>
        <w:pStyle w:val="rtlJustify"/>
      </w:pPr>
      <w:r>
        <w:rPr>
          <w:rFonts w:ascii="Traditional Arabic" w:hAnsi="Traditional Arabic" w:eastAsia="Traditional Arabic" w:cs="Traditional Arabic"/>
          <w:sz w:val="28"/>
          <w:szCs w:val="28"/>
          <w:rtl/>
        </w:rPr>
        <w:t xml:space="preserve">بلغ عدد سكانها عام 1922م حوالي 921 نسمة وفي عام 1945م حوالي 1300 نسمة وبعد الاحتلال الصهيوني عام 1967م حوالي 1900 نسمة ارتفع إلى 3400 عام 1987، اشتهر أهلها بالهجرة إلى أمريكا .</w:t>
      </w:r>
    </w:p>
    <w:p/>
    <w:p>
      <w:pPr>
        <w:pStyle w:val="Heading2"/>
      </w:pPr>
      <w:bookmarkStart w:id="3" w:name="_Toc3"/>
      <w:r>
        <w:t>سبب التسمية</w:t>
      </w:r>
      <w:bookmarkEnd w:id="3"/>
    </w:p>
    <w:p>
      <w:pPr>
        <w:pStyle w:val="rtlJustify"/>
      </w:pPr>
      <w:r>
        <w:rPr>
          <w:rFonts w:ascii="Traditional Arabic" w:hAnsi="Traditional Arabic" w:eastAsia="Traditional Arabic" w:cs="Traditional Arabic"/>
          <w:sz w:val="28"/>
          <w:szCs w:val="28"/>
          <w:rtl/>
        </w:rPr>
        <w:t xml:space="preserve">كلمة حوارة سريانية تعني البياض وهي الندية البيضاء وهي تسمية تطلق على تراب المكان الذي تقع عليه القرية، ويسمى هذا التراب بالعامية (حور)،</w:t>
      </w:r>
    </w:p>
    <w:p/>
    <w:p>
      <w:pPr>
        <w:pStyle w:val="Heading2"/>
      </w:pPr>
      <w:bookmarkStart w:id="4" w:name="_Toc4"/>
      <w:r>
        <w:t>الحياة الاقتصادية</w:t>
      </w:r>
      <w:bookmarkEnd w:id="4"/>
    </w:p>
    <w:p>
      <w:pPr>
        <w:pStyle w:val="rtlJustify"/>
      </w:pPr>
      <w:r>
        <w:rPr>
          <w:rFonts w:ascii="Traditional Arabic" w:hAnsi="Traditional Arabic" w:eastAsia="Traditional Arabic" w:cs="Traditional Arabic"/>
          <w:sz w:val="28"/>
          <w:szCs w:val="28"/>
          <w:rtl/>
        </w:rPr>
        <w:t xml:space="preserve">يزرع فيها الحبوب والقطاني والأشجار المثمرة وخاصة الزيتون ويربي السكان المواشي والدواجن </w:t>
      </w:r>
    </w:p>
    <w:p/>
    <w:p>
      <w:pPr>
        <w:pStyle w:val="Heading2"/>
      </w:pPr>
      <w:bookmarkStart w:id="5" w:name="_Toc5"/>
      <w:r>
        <w:t>المباني والمرافق الخدمية</w:t>
      </w:r>
      <w:bookmarkEnd w:id="5"/>
    </w:p>
    <w:p>
      <w:pPr>
        <w:pStyle w:val="rtlJustify"/>
      </w:pPr>
      <w:r>
        <w:rPr>
          <w:rFonts w:ascii="Traditional Arabic" w:hAnsi="Traditional Arabic" w:eastAsia="Traditional Arabic" w:cs="Traditional Arabic"/>
          <w:sz w:val="28"/>
          <w:szCs w:val="28"/>
          <w:rtl/>
        </w:rPr>
        <w:t xml:space="preserve">في القرية عدة مدارس لجميع المراحل الدراسية، وفيها عيادة طبية عامة ومركز لرعاية الأمومة والطفولة، وتتوفر خدمات الهاتف، وفي القرية جمعية حوارة الخيريةفففففف وتشرف على مركز لتدريب الخياطة وروضة أطفال</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2026-09-25T19:03:58+00:00</dcterms:created>
  <dcterms:modified xsi:type="dcterms:W3CDTF">2026-09-25T19:03:58+00:00</dcterms:modified>
</cp:coreProperties>
</file>

<file path=docProps/custom.xml><?xml version="1.0" encoding="utf-8"?>
<Properties xmlns="http://schemas.openxmlformats.org/officeDocument/2006/custom-properties" xmlns:vt="http://schemas.openxmlformats.org/officeDocument/2006/docPropsVTypes"/>
</file>