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دَانْ</w:t>
      </w:r>
    </w:p>
    <w:p>
      <w:pPr>
        <w:pStyle w:val="rtlJustify"/>
      </w:pPr>
      <w:r>
        <w:rPr>
          <w:rFonts w:ascii="Traditional Arabic" w:hAnsi="Traditional Arabic" w:eastAsia="Traditional Arabic" w:cs="Traditional Arabic"/>
          <w:sz w:val="28"/>
          <w:szCs w:val="28"/>
          <w:rtl/>
        </w:rPr>
        <w:t xml:space="preserve">قرية فلسطينية حالية، تقع عند منطقة جغرافية متميزة، تعرف باسم خاصرة سهل مرج ابن عامر إذ تعتبر أراضي كفر دان بداية للوصول لأراضي سهل ابن عامر، تقع كفر دان تابعة شمال غربي مدينة جنين، وتتبع إدارياً لها، وتبعد عنها مسافة 4 كم، بارتفاع يزيد عن 600 م عن سطح البحر 160م.</w:t>
      </w:r>
    </w:p>
    <w:p>
      <w:pPr>
        <w:pStyle w:val="rtlJustify"/>
      </w:pPr>
      <w:r>
        <w:rPr>
          <w:rFonts w:ascii="Traditional Arabic" w:hAnsi="Traditional Arabic" w:eastAsia="Traditional Arabic" w:cs="Traditional Arabic"/>
          <w:sz w:val="28"/>
          <w:szCs w:val="28"/>
          <w:rtl/>
        </w:rPr>
        <w:t xml:space="preserve">تبلغ مساحة أراضي كفر دان 7328 دونم، تشغل منازل وأبنية القرية ما مساحته 300 دونم من مجمل تلك المساحة.</w:t>
      </w:r>
    </w:p>
    <w:p>
      <w:pPr>
        <w:pStyle w:val="rtlJustify"/>
      </w:pPr>
      <w:r>
        <w:rPr>
          <w:rFonts w:ascii="Traditional Arabic" w:hAnsi="Traditional Arabic" w:eastAsia="Traditional Arabic" w:cs="Traditional Arabic"/>
          <w:sz w:val="28"/>
          <w:szCs w:val="28"/>
          <w:rtl/>
        </w:rPr>
        <w:t xml:space="preserve">احتلت كفر دان كما قرى ومدن الضفة الغربية يوم الخامس من حزيران عام 1967 على يد قوات جيش الاحتلال، وبقيت كذلك حتى حتى توقيع اتفاق أوسلو عام 1993 والذي باتت جنين ومعها بلدة كفر دان تتبع إدارياً للسلطة الفلسطينية.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سبب التسمية :</w:t>
      </w:r>
    </w:p>
    <w:p>
      <w:pPr>
        <w:pStyle w:val="rtlJustify"/>
      </w:pPr>
      <w:r>
        <w:rPr>
          <w:rFonts w:ascii="Traditional Arabic" w:hAnsi="Traditional Arabic" w:eastAsia="Traditional Arabic" w:cs="Traditional Arabic"/>
          <w:sz w:val="28"/>
          <w:szCs w:val="28"/>
          <w:rtl/>
        </w:rPr>
        <w:t xml:space="preserve">تعني (دان) القضاء والحكم وتعني التسمية قرية القاضي.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كفر دان مجموعة قرى وبلدات هي:</w:t>
      </w:r>
    </w:p>
    <w:p>
      <w:pPr>
        <w:pStyle w:val="rtlJustify"/>
      </w:pPr>
      <w:r>
        <w:rPr>
          <w:rFonts w:ascii="Traditional Arabic" w:hAnsi="Traditional Arabic" w:eastAsia="Traditional Arabic" w:cs="Traditional Arabic"/>
          <w:sz w:val="28"/>
          <w:szCs w:val="28"/>
          <w:rtl/>
        </w:rPr>
        <w:t xml:space="preserve">الأراضي الفلسطينية المحتلة شمالاً.قرية المقيلبة من الشمال الشرقي.أراضي وتوسع مدينة جنين شرقاً ومن الجنوب الشرقي.قرية برقين جنوباً.بلدة كفر قود من الجنوب الغربي.بلدة اليامون غرباً.وقرية سيلة الحارثية من الشمال الغربي.</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تتميز كفر دان بموقع جغرافي هام جداً وذلك لعدة أسباب:</w:t>
      </w:r>
    </w:p>
    <w:p>
      <w:pPr>
        <w:pStyle w:val="rtlJustify"/>
      </w:pPr>
      <w:r>
        <w:rPr>
          <w:rFonts w:ascii="Traditional Arabic" w:hAnsi="Traditional Arabic" w:eastAsia="Traditional Arabic" w:cs="Traditional Arabic"/>
          <w:sz w:val="28"/>
          <w:szCs w:val="28"/>
          <w:rtl/>
        </w:rPr>
        <w:t xml:space="preserve">كون أراضيها تقع في منطقة تعرف جغرافياً باسم خاصرة سهل مرج ابن عامر، أي تقع عند بداية أراضي ذلك السهل وتمتاز تربة أراضيها بما تمتاز به أراضي مرج ابن عامر من مميزات.قربها من خط الفاصل بين الأراضي الفلسطينية المحتلة وأراضي مدينة جنين (يبعد الخط الاخضر عن قرية كفر دان مسافة 4 كم وهي ذات المسافة التي تفصلها عن مدينة جنين) وهو ما يعرض القرية لاقتحامات دائمة من قبل قوات الاحتلال.كونها تقع عل الشارع الرئيسي الاصل بين مدينتي حيفا وجنين.</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قدر عدد سكانها في عام 1922 (400)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عام 1945 حوالي (922)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عام 1967 حوالي (1790)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عام 1987 حوالي (0300)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 عام 1997 حوالي (5400) ▪️</w:t>
      </w:r>
    </w:p>
    <w:p>
      <w:pPr>
        <w:pStyle w:val="rtlJustify"/>
      </w:pPr>
      <w:r>
        <w:rPr>
          <w:rFonts w:ascii="Traditional Arabic" w:hAnsi="Traditional Arabic" w:eastAsia="Traditional Arabic" w:cs="Traditional Arabic"/>
          <w:sz w:val="28"/>
          <w:szCs w:val="28"/>
          <w:rtl/>
        </w:rPr>
        <w:t xml:space="preserve">نسمةعام 2012 حوالي (6500) نسمة.</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يذكر أن مساحة قرية كفر دان تقدر بنحو 8 آلاف دونم، كان يستغل منها في السابق قبل عام 2000م  ما يقارب 3000 دونم عبر زراعة الخضار المكشوفة، والتي كانت تزرع على مدار العام بواقع أربع دورات زراعية، بالإضافة إلى ذلك، تميزت كفر دان بوجود أكثر من 600 دونم مزروعة بالبرتقال الذي كانت القرية تتميز به ليس على مستوى المنطقة فحسب، بل على مستوى الضفة الغربية،  ناهيك عن وجود 3000 دونم مزروعة بالزراعات الحقلية المختلفة، وهناك 650 دونماً مزروعة بالزراعات المحمية، وكانت قرية كفر دان مصدر تصدير لأصناف عديدة من الخضار والفواكه لاسيما البطيخ والشمام والبرتقال، وكان إنتاجها ذو شعبية واسعة في الضفة الغربية وداخل الخط الأخضر بالإضافة إلى الدول العربية المجاورة.</w:t>
      </w:r>
    </w:p>
    <w:p>
      <w:pPr>
        <w:pStyle w:val="rtlJustify"/>
      </w:pPr>
      <w:r>
        <w:rPr>
          <w:rFonts w:ascii="Traditional Arabic" w:hAnsi="Traditional Arabic" w:eastAsia="Traditional Arabic" w:cs="Traditional Arabic"/>
          <w:sz w:val="28"/>
          <w:szCs w:val="28"/>
          <w:rtl/>
        </w:rPr>
        <w:t xml:space="preserve"> كما كانت قرية كفر دان مقصداً لعددٍ كبير من العمالة في قطاع الزراعة، حيث كان يؤمها عشرات العمال من قرى محافظة جنين ومحافظة نابلس وذلك قبل عام 2000م</w:t>
      </w:r>
    </w:p>
    <w:p>
      <w:pPr>
        <w:pStyle w:val="rtlJustify"/>
      </w:pPr>
      <w:r>
        <w:rPr>
          <w:rFonts w:ascii="Traditional Arabic" w:hAnsi="Traditional Arabic" w:eastAsia="Traditional Arabic" w:cs="Traditional Arabic"/>
          <w:sz w:val="28"/>
          <w:szCs w:val="28"/>
          <w:rtl/>
        </w:rPr>
        <w:t xml:space="preserve">  كذلك يوجد المئات من البيوت البلاستيكية. كما أن اراضي القرية غنية جدا بالمياه الجوفية حيث قام اهالي القرية بحفر المئات من الابار الارتوازية لسحب المياه من باطن الأرض والاستفادة منها، كما وانه وفي سنوات الخير تتفجر الينابيع من اراضي القرية وخاصة نبعة واد حسن، كانت القرية سابقا مشهورة بزراعة البطيخ حيث كان البطيخ المنتج في القرية من اجود أنواع البطيخ في الوطن العربي وكان يصدر إلى الخليج العربي حتى مطلع التسعينات من القرن الماضي، اما الآن فان من أشهر المزروعات الملوخية حيث تتميز بجودة شديدة لنظافة المياه التي تسقى بها.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ولكن اليوم وبعد الأزمة المائية التي تعصف بالقرية، انخفض الإنتاج الزراعي بشكل ملحوظ وملفت للانتباه، حيث تقلصت الزراعات المختلفة بنسبة 70% مما كانت عليه بالسابق، ناهيك عن تحولٍ بالأنماط الزراعية، فبات المزارع يعتمد على دورة واحدة في الإنتاج تبدأ من شهر شباط حتى بداية شهر تموز، وذلك لعدم توفر المياه بشكل كافٍ ما يرفع ثمنها وهناك أصناف زراعية كانت قرية كفر دان تتباهى بها وخاصة برتقال كفر دان، والذي أصبح شبه معدوم بالقرية نتيجة أزمة المياه.</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توجد 9 آبار ارتوازية مرخصة زمن الحكم الأردني، قُدرت طاقتها الإنتاجية حتى عام 2002م  بمليون ونصف متر مكعب سنويا،  وكانت هذه الآبار، رافدا رئيسيا من روافد المياه ليس لقرية كفر دان فحسب،  بل إلى القرى المجاورة لها كبلدة اليامون والتي اعتمدت -إلى حد كبير- لسد النقص الحاد في المياه على الآبار الجوفية في كفر دان.</w:t>
      </w:r>
    </w:p>
    <w:p>
      <w:pPr>
        <w:pStyle w:val="rtlJustify"/>
      </w:pPr>
      <w:r>
        <w:rPr>
          <w:rFonts w:ascii="Traditional Arabic" w:hAnsi="Traditional Arabic" w:eastAsia="Traditional Arabic" w:cs="Traditional Arabic"/>
          <w:sz w:val="28"/>
          <w:szCs w:val="28"/>
          <w:rtl/>
        </w:rPr>
        <w:t xml:space="preserve">لكن الواقع اليوم يشير إلى غير ذلك، فلقد جفت 7 آبار من أصل 9 آبار مرخصة وبقي بئران يعملان بطاقة تقدر بنحو 10% من الطاقة الحقيقية لكل بئر، والتي قدرت بنحو( 44700) متر مكعب سنويا.</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منها آل عابد، آل صلاح، الرحال، السوقي (ملحم)، العمري (مساد )، الشولي، مرعي , ياسين، عيسى، حمايل، القاروط، بده، مصلح، كساب، الكممجي، الخطيب، نداف، أبو زيد.</w:t>
      </w:r>
    </w:p>
    <w:p/>
    <w:p>
      <w:pPr>
        <w:pStyle w:val="Heading2"/>
      </w:pPr>
      <w:bookmarkStart w:id="8" w:name="_Toc8"/>
      <w:r>
        <w:t>شهداء من القرية</w:t>
      </w:r>
      <w:bookmarkEnd w:id="8"/>
    </w:p>
    <w:p>
      <w:pPr>
        <w:pStyle w:val="rtlJustify"/>
      </w:pPr>
      <w:r>
        <w:rPr>
          <w:rFonts w:ascii="Traditional Arabic" w:hAnsi="Traditional Arabic" w:eastAsia="Traditional Arabic" w:cs="Traditional Arabic"/>
          <w:sz w:val="28"/>
          <w:szCs w:val="28"/>
          <w:rtl/>
        </w:rPr>
        <w:t xml:space="preserve">من شهداء هذة البلدة :</w:t>
      </w:r>
    </w:p>
    <w:p>
      <w:pPr>
        <w:pStyle w:val="rtlJustify"/>
      </w:pPr>
      <w:r>
        <w:rPr>
          <w:rFonts w:ascii="Traditional Arabic" w:hAnsi="Traditional Arabic" w:eastAsia="Traditional Arabic" w:cs="Traditional Arabic"/>
          <w:sz w:val="28"/>
          <w:szCs w:val="28"/>
          <w:rtl/>
        </w:rPr>
        <w:t xml:space="preserve"> الشهيد الجنرال إبراهيم العابد.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ديوان آل عابد موقع فلسطين في الذاكرة. مصطفى مراد الدباغ: بلادنا فلسطين، ج3، ق2، بيروت 1971الجهاز المركزي للاحصاء السلطة الوطنية الفلسطينية 1997.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2026-04-19T13:21:18+00:00</dcterms:created>
  <dcterms:modified xsi:type="dcterms:W3CDTF">2026-04-19T13:21:18+00:00</dcterms:modified>
</cp:coreProperties>
</file>

<file path=docProps/custom.xml><?xml version="1.0" encoding="utf-8"?>
<Properties xmlns="http://schemas.openxmlformats.org/officeDocument/2006/custom-properties" xmlns:vt="http://schemas.openxmlformats.org/officeDocument/2006/docPropsVTypes"/>
</file>