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قصرة</w:t>
      </w:r>
    </w:p>
    <w:p>
      <w:pPr>
        <w:pStyle w:val="rtlJustify"/>
      </w:pPr>
      <w:r>
        <w:rPr>
          <w:rFonts w:ascii="Traditional Arabic" w:hAnsi="Traditional Arabic" w:eastAsia="Traditional Arabic" w:cs="Traditional Arabic"/>
          <w:sz w:val="28"/>
          <w:szCs w:val="28"/>
          <w:rtl/>
        </w:rPr>
        <w:t xml:space="preserve">قُصصرة (قُصْرَة: قُصرة قُصْرة: بضم القاف وسكون الصاد وفتح الراء) بلدة فلسطينية من بلدات الضفة الغربية جنوب شرق محافظة نابلس ، على بعد حوالي 24 كم ، تقارب بالجمال والهدوء ، وترتفع عن سطح البحر ما يقارب 750 م - 850 م ، ذات اطلالة جذابة على غور الأردن وجبال السلط في الأردن ، وأغلب مزروعاتها من اللوزيات والتين والزيتون والعنب والحمضيات.</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تسمية قصرة بهذا الاسم نسبة إلى الأفاعي القصيرة التي تنتشر في أراضيها، وفي رواية أخرى نسبة إلى كسرى ملك الفرس الذي كان سكن القرية وأقام فيها.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الشهيد محمد الفارع</w:t>
      </w:r>
    </w:p>
    <w:p>
      <w:pPr>
        <w:pStyle w:val="rtlJustify"/>
      </w:pPr>
      <w:r>
        <w:rPr>
          <w:rFonts w:ascii="Traditional Arabic" w:hAnsi="Traditional Arabic" w:eastAsia="Traditional Arabic" w:cs="Traditional Arabic"/>
          <w:sz w:val="28"/>
          <w:szCs w:val="28"/>
          <w:rtl/>
        </w:rPr>
        <w:t xml:space="preserve">جثة الشهيد أبو فارع لا زالت مجهولة المصير  </w:t>
      </w:r>
    </w:p>
    <w:p>
      <w:pPr>
        <w:pStyle w:val="rtlJustify"/>
      </w:pPr>
      <w:r>
        <w:rPr>
          <w:rFonts w:ascii="Traditional Arabic" w:hAnsi="Traditional Arabic" w:eastAsia="Traditional Arabic" w:cs="Traditional Arabic"/>
          <w:sz w:val="28"/>
          <w:szCs w:val="28"/>
          <w:rtl/>
        </w:rPr>
        <w:t xml:space="preserve">هل يمكن تسمية الحالة التي تعيشها دولة الاحتلال الإسرائيلي ” صرع هولوكوستي” ؟هي تبرر لنفسها حالة مرضية ، تتصرف من خلالها كالمرفوع عنه القلم .</w:t>
      </w:r>
    </w:p>
    <w:p>
      <w:pPr>
        <w:pStyle w:val="rtlJustify"/>
      </w:pPr>
      <w:r>
        <w:rPr>
          <w:rFonts w:ascii="Traditional Arabic" w:hAnsi="Traditional Arabic" w:eastAsia="Traditional Arabic" w:cs="Traditional Arabic"/>
          <w:sz w:val="28"/>
          <w:szCs w:val="28"/>
          <w:rtl/>
        </w:rPr>
        <w:t xml:space="preserve">”موشيه يعالون” رئيس الأركان الإسرائيلي، حينما أبيد مخيم جنين عام 2002م، قدم تفسيراً للسلوك الفاشي الإسرائيلي واعتبر إبادة مخيم جنين عملية ”كي للوعي” الفلسطيني، وهو التعبير النازي نفسه الذي قدمته الدعاية النازية للتنكيل باليهود في ألمانيا.</w:t>
      </w:r>
    </w:p>
    <w:p>
      <w:pPr>
        <w:pStyle w:val="rtlJustify"/>
      </w:pPr>
      <w:r>
        <w:rPr>
          <w:rFonts w:ascii="Traditional Arabic" w:hAnsi="Traditional Arabic" w:eastAsia="Traditional Arabic" w:cs="Traditional Arabic"/>
          <w:sz w:val="28"/>
          <w:szCs w:val="28"/>
          <w:rtl/>
        </w:rPr>
        <w:t xml:space="preserve">هنا نقع في إشكالية تخص تشخيص الحالة الإسرائيلية المرضية ، بحق نحن بحاجة لدراسة إيديولوجية دقيقة من أجل أن نشخص المرض الذي تعاني منه .</w:t>
      </w:r>
    </w:p>
    <w:p>
      <w:pPr>
        <w:pStyle w:val="rtlJustify"/>
      </w:pPr>
      <w:r>
        <w:rPr>
          <w:rFonts w:ascii="Traditional Arabic" w:hAnsi="Traditional Arabic" w:eastAsia="Traditional Arabic" w:cs="Traditional Arabic"/>
          <w:sz w:val="28"/>
          <w:szCs w:val="28"/>
          <w:rtl/>
        </w:rPr>
        <w:t xml:space="preserve">أحد أعراض هذا المرض الذي يشغل التفكير هو سرقة جثث الموتى، السؤال: ما حاجتها للموتى  إن كانت تسرق ما يكفيها من الأحياء ؟!</w:t>
      </w:r>
    </w:p>
    <w:p>
      <w:pPr>
        <w:pStyle w:val="rtlJustify"/>
      </w:pPr>
      <w:r>
        <w:rPr>
          <w:rFonts w:ascii="Traditional Arabic" w:hAnsi="Traditional Arabic" w:eastAsia="Traditional Arabic" w:cs="Traditional Arabic"/>
          <w:sz w:val="28"/>
          <w:szCs w:val="28"/>
          <w:rtl/>
        </w:rPr>
        <w:t xml:space="preserve">جثة الشهيد محمد فارع سعيد ، شاهدة على فاشية سرقة جثث الموتى، منذ أكثر من 42 عاماً وهي تنتظر من يحررها ويعيدها إلى ثراها الذي ينتظرها بصدق!</w:t>
      </w:r>
    </w:p>
    <w:p>
      <w:pPr>
        <w:pStyle w:val="rtlJustify"/>
      </w:pPr>
      <w:r>
        <w:rPr>
          <w:rFonts w:ascii="Traditional Arabic" w:hAnsi="Traditional Arabic" w:eastAsia="Traditional Arabic" w:cs="Traditional Arabic"/>
          <w:sz w:val="28"/>
          <w:szCs w:val="28"/>
          <w:rtl/>
        </w:rPr>
        <w:t xml:space="preserve">محمد فارع أبو فارع ، ابن قرية قصرة الواقعة جنوب مدينة نابلس ، وهو الضابط السابق في الجيش الأردني، وأحد أبرز مؤسسي الخلية الثورية التي عملت في الفترة ما بين عام 1967 و1969،وانتهت بالمواجهة المعروفة بمعركة جماعين عام 1969.</w:t>
      </w:r>
    </w:p>
    <w:p>
      <w:pPr>
        <w:pStyle w:val="rtlJustify"/>
      </w:pPr>
      <w:r>
        <w:rPr>
          <w:rFonts w:ascii="Traditional Arabic" w:hAnsi="Traditional Arabic" w:eastAsia="Traditional Arabic" w:cs="Traditional Arabic"/>
          <w:sz w:val="28"/>
          <w:szCs w:val="28"/>
          <w:rtl/>
        </w:rPr>
        <w:t xml:space="preserve">تعود قصة أبو فارع إلى أكثر من أربعة عقود ،حين ترك الجيش الأردني بعد سنتين من الخدمة فيه، ليسافر على الكويت ويمكث هناك 7 سنوات، ثم يعود مرة أخرى ليلبي نداء الوطن بانضمامه إلى صفوف منظمة التحرير، ويعلن عن تشكيل الخلية العسكرية الأولى في المنطقة، والتي أوليت لها مسؤولية نقل السلاح من الأردن عبر النهر ، وتخزينة في الضفة الغربية ، وذلك استعداداً للمواجهة المرتقبة .</w:t>
      </w:r>
    </w:p>
    <w:p>
      <w:pPr>
        <w:pStyle w:val="rtlJustify"/>
      </w:pPr>
      <w:r>
        <w:rPr>
          <w:rFonts w:ascii="Traditional Arabic" w:hAnsi="Traditional Arabic" w:eastAsia="Traditional Arabic" w:cs="Traditional Arabic"/>
          <w:sz w:val="28"/>
          <w:szCs w:val="28"/>
          <w:rtl/>
        </w:rPr>
        <w:t xml:space="preserve">زوجته التي تناهز الثمانين من عمرها، والتي لم تكن قد تجاوزت عامها الخامس عشرعندما تزوجت المناضل ، تروي لنا بعض محطات حياته الثورية قبل استشهاده وتقول :</w:t>
      </w:r>
    </w:p>
    <w:p>
      <w:pPr>
        <w:pStyle w:val="rtlJustify"/>
      </w:pPr>
      <w:r>
        <w:rPr>
          <w:rFonts w:ascii="Traditional Arabic" w:hAnsi="Traditional Arabic" w:eastAsia="Traditional Arabic" w:cs="Traditional Arabic"/>
          <w:sz w:val="28"/>
          <w:szCs w:val="28"/>
          <w:rtl/>
        </w:rPr>
        <w:t xml:space="preserve">” جاء بالسلاح من الأردن وخزنه في منطقة قريبة من القرية ، وجعل من تلك المنطقة معسكراً لتدريب أفراد الخلية التي شكلها، كنت وبعض أهل القرية نزودهم بالطعام ، حيث مكثوا في تلك المنطقة أكثر من سنة وسبعة أشهر”.</w:t>
      </w:r>
    </w:p>
    <w:p>
      <w:pPr>
        <w:pStyle w:val="rtlJustify"/>
      </w:pPr>
      <w:r>
        <w:rPr>
          <w:rFonts w:ascii="Traditional Arabic" w:hAnsi="Traditional Arabic" w:eastAsia="Traditional Arabic" w:cs="Traditional Arabic"/>
          <w:sz w:val="28"/>
          <w:szCs w:val="28"/>
          <w:rtl/>
        </w:rPr>
        <w:t xml:space="preserve">انكشفت المنطقة التي كانوا يتواجدون فيها بعد أن اشتبكوا مع دورية عسكرية إسرائيلية ، كانت تمرّ في المكان ، و أوقعوا فيها إصابات ، واضطروا بعد ذلك إلى تغيير موقعهم ، و انتقلوا الى منطقة جماعين ،وهناك اتخذوا لهم مغارة تقع على أطراف القرية.</w:t>
      </w:r>
    </w:p>
    <w:p>
      <w:pPr>
        <w:pStyle w:val="rtlJustify"/>
      </w:pPr>
      <w:r>
        <w:rPr>
          <w:rFonts w:ascii="Traditional Arabic" w:hAnsi="Traditional Arabic" w:eastAsia="Traditional Arabic" w:cs="Traditional Arabic"/>
          <w:sz w:val="28"/>
          <w:szCs w:val="28"/>
          <w:rtl/>
        </w:rPr>
        <w:t xml:space="preserve">لم يدم ذلك طويلاً ، تم اكتشاف موقعهم من جديد ، لكن هذه المرة كانت نهاية الحكاية ، حوصرت المغارة التي تواجدوا فيها من قبل عدد كبير من جنود الاحتلال الذين كشفوا الموقع ، واشتبكوا معهم ، غير أن كمية السلاح والذخيرة التي كانت بحوزة من تواجدوا في المغارة ، جعلتهم عصيين على الانكسار ، مما جعل قوات الجيش تستدعي الطائرات الحربية لقصف المغارة ، وبالفعل تم قصف المغارة ،و استشهد من كان متواجداً فيها ، من بينهم أبو فارع ، كان ذلك في ليلة 5/أيلول/1969، وكأن  أيلول أخذ على عاتقه منذ تلك اللحظة أن يكون أسودا.</w:t>
      </w:r>
    </w:p>
    <w:p>
      <w:pPr>
        <w:pStyle w:val="rtlJustify"/>
      </w:pPr>
      <w:r>
        <w:rPr>
          <w:rFonts w:ascii="Traditional Arabic" w:hAnsi="Traditional Arabic" w:eastAsia="Traditional Arabic" w:cs="Traditional Arabic"/>
          <w:sz w:val="28"/>
          <w:szCs w:val="28"/>
          <w:rtl/>
        </w:rPr>
        <w:t xml:space="preserve">بعد تلك الليلة ، بقيت منطقة المعركة مراقبة لأكثر من أسبوع ، في ظل حصار فرضته الدوريات العسكرية حول المكان دون أن تسمح لأحد بالاقتراب، لكنّ رائحة الموت التي اختمرت في المكان كانت أيضا ترهبهم ،فحاصروها حتى اختفت مع الجثث!</w:t>
      </w:r>
    </w:p>
    <w:p>
      <w:pPr>
        <w:pStyle w:val="rtlJustify"/>
      </w:pPr>
      <w:r>
        <w:rPr>
          <w:rFonts w:ascii="Traditional Arabic" w:hAnsi="Traditional Arabic" w:eastAsia="Traditional Arabic" w:cs="Traditional Arabic"/>
          <w:sz w:val="28"/>
          <w:szCs w:val="28"/>
          <w:rtl/>
        </w:rPr>
        <w:t xml:space="preserve">أم فارع التي استطاعت الوصول إلى المغارة بعد أكثر من أسبوع تقول:</w:t>
      </w:r>
    </w:p>
    <w:p>
      <w:pPr>
        <w:pStyle w:val="rtlJustify"/>
      </w:pPr>
      <w:r>
        <w:rPr>
          <w:rFonts w:ascii="Traditional Arabic" w:hAnsi="Traditional Arabic" w:eastAsia="Traditional Arabic" w:cs="Traditional Arabic"/>
          <w:sz w:val="28"/>
          <w:szCs w:val="28"/>
          <w:rtl/>
        </w:rPr>
        <w:t xml:space="preserve">” ذهبت إلى المنطقة التي حدثت فيها المعركة بعد أكثر من أسبوع ،بسبب الحصار الذي منعت فيه الدوريات وصول أي شخص حتى لانتشال الجثث ، هذا ما أخبرني به أحد سكان تلك المنطقة ، وحين استطعت الوصول بعد أيام مع ذلك الرجل ، لم نشاهد سوى آثار الركام والدماء ،حجم الدمار والدماء التي كانت لا تزال عالقة بالتراب ، دلت على حجم المعركة ، لقد نسفت الطائرات المغارة ومن كان يتواجد بداخلها ، وحسب ما رواه سكان تلك المنطقة لقد كان عددهم أربعة ، زوجي كان أحدهم، بحثت فلم أجد أي جثة، اعتقدت أن الجثث أصبحت أشلاء واختفت في الركام ، غير أن ما حدث لاحقا أثبت العكس “.</w:t>
      </w:r>
    </w:p>
    <w:p>
      <w:pPr>
        <w:pStyle w:val="rtlJustify"/>
      </w:pPr>
      <w:r>
        <w:rPr>
          <w:rFonts w:ascii="Traditional Arabic" w:hAnsi="Traditional Arabic" w:eastAsia="Traditional Arabic" w:cs="Traditional Arabic"/>
          <w:sz w:val="28"/>
          <w:szCs w:val="28"/>
          <w:rtl/>
        </w:rPr>
        <w:t xml:space="preserve">ما روته زوجة أبو فارع كان مختصراً لكثير من الأحداث ، لقد فاجأتنا عندما أخبرتنا أنه تم اعتقالها من قبل الاحتلال في فترة مطاردة زوجها ، وتم التحقيق معها، حيث اتهمت بإمداد مطاردي الخلية بمن فيهم زوجها بالطعام ، ووجهت لها أيضاً تهمة نقل السلاح  وتخزينه ، غير أنها لم تعترف بذلك ، وساعدها بعض رجال القرية ومحام أوكل في قضيتها على الخروج ، وبالفعل خرجت ، ولكن لم يكتف الاحتلال بذلك ، فأصبح بيتها هدفاً له، حيث تكررت اعتداءاتهم على البيت، وكانوا يدمرون أثاثه ووصل الحد بهم لإحراقه أكثر من مرة ، وذلك من  أجل الضغط عليها ، وحتى بعد استشهاد زوجها، حيث اعتقل الاحتلال أولادها الثلاث ، وعرّضوهم للتحقيق والتعذيب، واستمرت معاناتهم لفترة طويلة.</w:t>
      </w:r>
    </w:p>
    <w:p>
      <w:pPr>
        <w:pStyle w:val="rtlJustify"/>
      </w:pPr>
      <w:r>
        <w:rPr>
          <w:rFonts w:ascii="Traditional Arabic" w:hAnsi="Traditional Arabic" w:eastAsia="Traditional Arabic" w:cs="Traditional Arabic"/>
          <w:sz w:val="28"/>
          <w:szCs w:val="28"/>
          <w:rtl/>
        </w:rPr>
        <w:t xml:space="preserve">تروي أم فارع أنه بعد استشهاد زوجها وفي أحد الأيام جاء عدد من جنود الاحتلال إلى البيت ، وسألوها عن فرس زوجها التي كانت ترافقه في أيام المطاردة ،وبعت أن عرفت منهم أنهم يريدون قتلها ، لم تخبرهم عن مكانها ، فاعتدوا عليها بالضرب ، ودمروا أثاث البيت ، وعاثوا فيه خراباً ، وعند خروجهم قال لها أحدهم : لقد قتلنا المخرب، في إشارة إلى زوجها الذي استشهد.</w:t>
      </w:r>
    </w:p>
    <w:p>
      <w:pPr>
        <w:pStyle w:val="rtlJustify"/>
      </w:pPr>
      <w:r>
        <w:rPr>
          <w:rFonts w:ascii="Traditional Arabic" w:hAnsi="Traditional Arabic" w:eastAsia="Traditional Arabic" w:cs="Traditional Arabic"/>
          <w:sz w:val="28"/>
          <w:szCs w:val="28"/>
          <w:rtl/>
        </w:rPr>
        <w:t xml:space="preserve">الآن وبعد 42 عاماً على المعركة التي استشهد فيها أبو فارع لا أحد يعلم عن مصير جثته ، هل تناثرت أشلاءً في المغارة ؟ أم  سرقها جنود الاحتلال ؟ تتابع الأحداث جعل الاحتمال الثاني أقرب للحقيقة!</w:t>
      </w:r>
    </w:p>
    <w:p>
      <w:pPr>
        <w:pStyle w:val="rtlJustify"/>
      </w:pPr>
      <w:r>
        <w:rPr>
          <w:rFonts w:ascii="Traditional Arabic" w:hAnsi="Traditional Arabic" w:eastAsia="Traditional Arabic" w:cs="Traditional Arabic"/>
          <w:sz w:val="28"/>
          <w:szCs w:val="28"/>
          <w:rtl/>
        </w:rPr>
        <w:t xml:space="preserve">تقول زوجته أم فارع أنه أثناء مكوث ولدها فارس في السجن ، جاء إليه أحد السجانين ،وأخرج أمامه بطاقة هوية ، وعرضها عليه ، وسأله إن كان يعرف صاحبها؟ حينها تعرف فارس على بطاقة والده الذي استشهد .</w:t>
      </w:r>
    </w:p>
    <w:p>
      <w:pPr>
        <w:pStyle w:val="rtlJustify"/>
      </w:pPr>
      <w:r>
        <w:rPr>
          <w:rFonts w:ascii="Traditional Arabic" w:hAnsi="Traditional Arabic" w:eastAsia="Traditional Arabic" w:cs="Traditional Arabic"/>
          <w:sz w:val="28"/>
          <w:szCs w:val="28"/>
          <w:rtl/>
        </w:rPr>
        <w:t xml:space="preserve">امتلاك الاحتلال لبطاقة هوية الشهيد أبو فارع ، قد يكون دليلاً قاطعاً على أن الاحتلال سرق البطاقة من مكان المعركة ، وحصل عليها من جثة الشهيد ،هذا دليل من جهة، ومن جهة أخرى فاحتجاز الاحتلال لجثة الشهيد عيسى أبو مصلح من قرية المجدل ، والذي كان قد استشهد مع ابو فارع في نفس المعركة ، قد يقود إلى أن الاحتلال سرق جثث كل من استشهدوا في تلك المعركة واحتجزها في ما يسمى بمقابر الأرقام .</w:t>
      </w:r>
    </w:p>
    <w:p>
      <w:pPr>
        <w:pStyle w:val="rtlJustify"/>
      </w:pPr>
      <w:r>
        <w:rPr>
          <w:rFonts w:ascii="Traditional Arabic" w:hAnsi="Traditional Arabic" w:eastAsia="Traditional Arabic" w:cs="Traditional Arabic"/>
          <w:sz w:val="28"/>
          <w:szCs w:val="28"/>
          <w:rtl/>
        </w:rPr>
        <w:t xml:space="preserve">أشرف عيسى ابن الشهيد أبو مصلح يؤكد أن الاحتلال يحتجز جثة والده ، ويعتقد أن جثث من كانوا معه أيضا محتجزه ، ويدلل على ذلك من شهادات لأشخاص كانوا قريبين من موقع الأحداث ، ومنهم من هو على قيد الحياة حتى اللحظة .</w:t>
      </w:r>
    </w:p>
    <w:p>
      <w:pPr>
        <w:pStyle w:val="rtlJustify"/>
      </w:pPr>
      <w:r>
        <w:rPr>
          <w:rFonts w:ascii="Traditional Arabic" w:hAnsi="Traditional Arabic" w:eastAsia="Traditional Arabic" w:cs="Traditional Arabic"/>
          <w:sz w:val="28"/>
          <w:szCs w:val="28"/>
          <w:rtl/>
        </w:rPr>
        <w:t xml:space="preserve">بعد 42 عاماً على استشهاد أبو فارع واختفاء جثته ،لا زالت تتمنى زوجته ان تعود جثة زوجها لتدفن في قريته .</w:t>
      </w:r>
    </w:p>
    <w:p>
      <w:pPr>
        <w:pStyle w:val="rtlJustify"/>
      </w:pPr>
      <w:r>
        <w:rPr>
          <w:rFonts w:ascii="Traditional Arabic" w:hAnsi="Traditional Arabic" w:eastAsia="Traditional Arabic" w:cs="Traditional Arabic"/>
          <w:sz w:val="28"/>
          <w:szCs w:val="28"/>
          <w:rtl/>
        </w:rPr>
        <w:t xml:space="preserve">هذه القضية التي تجاهلتها دولة الاحتلال اللاإنسانية، تجاهلت معها قضية سرقة جثث الشهداء بأكملها ، ولم تلق لها بالاً ، وهي تهمشها في كل المحافل السياسية ، ولكن في حقيقة الأمر تعتبر هذه القضة  علامة امتياز لممارسة نازية إسرائيلية، وهي تمارس هذا السلوك الفاشي بوقاحة،حيث تحتجز حسب آخر الإحصائيات أكثر من 500 جثة فلسطينية دون مبالاة، في الوقت الذي جندت فيه كل العالم،من حكومات، ومؤسسات حقوقية وإعلامية،ومنظمات دولية ، للبحث عن الجندي الطيار ”رون أراد” الذي انقطع الاتصال به منذ عام 1987م، إنه سلوك لا إنساني بامتياز.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معركة واد سباس</w:t>
      </w:r>
      <w:bookmarkEnd w:id="2"/>
    </w:p>
    <w:p>
      <w:pPr>
        <w:pStyle w:val="rtlJustify"/>
      </w:pPr>
      <w:r>
        <w:rPr>
          <w:rFonts w:ascii="Traditional Arabic" w:hAnsi="Traditional Arabic" w:eastAsia="Traditional Arabic" w:cs="Traditional Arabic"/>
          <w:sz w:val="28"/>
          <w:szCs w:val="28"/>
          <w:rtl/>
        </w:rPr>
        <w:t xml:space="preserve"> معركة وادي سباس</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Pr>
        <w:pStyle w:val="rtlJustify"/>
      </w:pPr>
      <w:r>
        <w:rPr>
          <w:rFonts w:ascii="Traditional Arabic" w:hAnsi="Traditional Arabic" w:eastAsia="Traditional Arabic" w:cs="Traditional Arabic"/>
          <w:sz w:val="28"/>
          <w:szCs w:val="28"/>
          <w:rtl/>
        </w:rPr>
        <w:t xml:space="preserve"> معركة وادي سباس </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من أعلام قصرة:</w:t>
      </w:r>
    </w:p>
    <w:p>
      <w:pPr>
        <w:pStyle w:val="rtlJustify"/>
      </w:pPr>
      <w:r>
        <w:rPr>
          <w:rFonts w:ascii="Traditional Arabic" w:hAnsi="Traditional Arabic" w:eastAsia="Traditional Arabic" w:cs="Traditional Arabic"/>
          <w:sz w:val="28"/>
          <w:szCs w:val="28"/>
          <w:rtl/>
        </w:rPr>
        <w:t xml:space="preserve">1- الشهيد: محمد الفارع </w:t>
      </w:r>
    </w:p>
    <w:p>
      <w:pPr>
        <w:pStyle w:val="rtlJustify"/>
      </w:pPr>
      <w:r>
        <w:rPr>
          <w:rFonts w:ascii="Traditional Arabic" w:hAnsi="Traditional Arabic" w:eastAsia="Traditional Arabic" w:cs="Traditional Arabic"/>
          <w:sz w:val="28"/>
          <w:szCs w:val="28"/>
          <w:rtl/>
        </w:rPr>
        <w:t xml:space="preserve">2- الشاعر  هلال محمد الفارع شاعر فلسطيني ولد في قرية صغيرة اسمها ( قصرة ) في أحد ضواحي مدينة نابلس بتاريخ (25 يناير 1954م)</w:t>
      </w:r>
    </w:p>
    <w:p>
      <w:pPr>
        <w:pStyle w:val="rtlJustify"/>
      </w:pPr>
      <w:r>
        <w:rPr>
          <w:rFonts w:ascii="Traditional Arabic" w:hAnsi="Traditional Arabic" w:eastAsia="Traditional Arabic" w:cs="Traditional Arabic"/>
          <w:sz w:val="28"/>
          <w:szCs w:val="28"/>
          <w:rtl/>
        </w:rPr>
        <w:t xml:space="preserve">• دراسته الابتدائية والإعدادية كانت في قريته ( قصرة ) ثم أكمل دراسته الثانوية في ثلاث أماكن :</w:t>
      </w:r>
    </w:p>
    <w:p>
      <w:pPr>
        <w:pStyle w:val="rtlJustify"/>
      </w:pPr>
      <w:r>
        <w:rPr>
          <w:rFonts w:ascii="Traditional Arabic" w:hAnsi="Traditional Arabic" w:eastAsia="Traditional Arabic" w:cs="Traditional Arabic"/>
          <w:sz w:val="28"/>
          <w:szCs w:val="28"/>
          <w:rtl/>
        </w:rPr>
        <w:t xml:space="preserve">الأول الثانوي في قرية " حوارة – نابلس "، والثاني الثانوي في سجن نابلس المركزي – حيث اعتقلته قوات الاحتلال الإسرائيلي مدة سنة إلا قليلاً أما الثالث الثانوي فتوزّع بين مدرستي الصلاحية الثانوية، والنجاح الوطنية، وكلاهما في مدينة نابلس.</w:t>
      </w:r>
    </w:p>
    <w:p>
      <w:pPr>
        <w:pStyle w:val="rtlJustify"/>
      </w:pPr>
      <w:r>
        <w:rPr>
          <w:rFonts w:ascii="Traditional Arabic" w:hAnsi="Traditional Arabic" w:eastAsia="Traditional Arabic" w:cs="Traditional Arabic"/>
          <w:sz w:val="28"/>
          <w:szCs w:val="28"/>
          <w:rtl/>
        </w:rPr>
        <w:t xml:space="preserve">• الدراسة الجامعية أيضًا توزعتها جامعتان: جامعة بيروت العربية، حيث حالت الحرب الأهلية هناك دون إكمال دراسته، فتحول إلى جامعة الكويت، وتخرج فيها عام 1980م، حين حصل على بكالوريوس الأدب العربي بمرتبة الشرف الأولى.</w:t>
      </w:r>
    </w:p>
    <w:p>
      <w:pPr>
        <w:pStyle w:val="rtlJustify"/>
      </w:pPr>
      <w:r>
        <w:rPr>
          <w:rFonts w:ascii="Traditional Arabic" w:hAnsi="Traditional Arabic" w:eastAsia="Traditional Arabic" w:cs="Traditional Arabic"/>
          <w:sz w:val="28"/>
          <w:szCs w:val="28"/>
          <w:rtl/>
        </w:rPr>
        <w:t xml:space="preserve">• عمل في بداية حياته معلّمًا للّغة العربية لفترة قصيرة في الكويت</w:t>
      </w:r>
    </w:p>
    <w:p>
      <w:pPr>
        <w:pStyle w:val="rtlJustify"/>
      </w:pPr>
      <w:r>
        <w:rPr>
          <w:rFonts w:ascii="Traditional Arabic" w:hAnsi="Traditional Arabic" w:eastAsia="Traditional Arabic" w:cs="Traditional Arabic"/>
          <w:sz w:val="28"/>
          <w:szCs w:val="28"/>
          <w:rtl/>
        </w:rPr>
        <w:t xml:space="preserve">• وعمل حوالي تسع سنوات محررًا ثقافيًا في جريدة القبس الكويتية حتى العام 1990م</w:t>
      </w:r>
    </w:p>
    <w:p>
      <w:pPr>
        <w:pStyle w:val="rtlJustify"/>
      </w:pPr>
      <w:r>
        <w:rPr>
          <w:rFonts w:ascii="Traditional Arabic" w:hAnsi="Traditional Arabic" w:eastAsia="Traditional Arabic" w:cs="Traditional Arabic"/>
          <w:sz w:val="28"/>
          <w:szCs w:val="28"/>
          <w:rtl/>
        </w:rPr>
        <w:t xml:space="preserve">• وعمل بعدها خبيرًا تربويًا، ومديرًا للتحرير في مؤسسة فكرية في المملكة العربية السعودية.</w:t>
      </w:r>
    </w:p>
    <w:p>
      <w:pPr>
        <w:pStyle w:val="rtlJustify"/>
      </w:pPr>
      <w:r>
        <w:rPr>
          <w:rFonts w:ascii="Traditional Arabic" w:hAnsi="Traditional Arabic" w:eastAsia="Traditional Arabic" w:cs="Traditional Arabic"/>
          <w:sz w:val="28"/>
          <w:szCs w:val="28"/>
          <w:rtl/>
        </w:rPr>
        <w:t xml:space="preserve">• شارك في العديد من الأمسيات</w:t>
      </w:r>
    </w:p>
    <w:p>
      <w:pPr>
        <w:pStyle w:val="rtlJustify"/>
      </w:pPr>
      <w:r>
        <w:rPr>
          <w:rFonts w:ascii="Traditional Arabic" w:hAnsi="Traditional Arabic" w:eastAsia="Traditional Arabic" w:cs="Traditional Arabic"/>
          <w:sz w:val="28"/>
          <w:szCs w:val="28"/>
          <w:rtl/>
        </w:rPr>
        <w:t xml:space="preserve">• كتب القصة القصيرة والكثير من المقالات</w:t>
      </w:r>
    </w:p>
    <w:p>
      <w:pPr>
        <w:pStyle w:val="rtlJustify"/>
      </w:pPr>
      <w:r>
        <w:rPr>
          <w:rFonts w:ascii="Traditional Arabic" w:hAnsi="Traditional Arabic" w:eastAsia="Traditional Arabic" w:cs="Traditional Arabic"/>
          <w:sz w:val="28"/>
          <w:szCs w:val="28"/>
          <w:rtl/>
        </w:rPr>
        <w:t xml:space="preserve">• كانت له زاوية ثقافية بعنوان " وقفة "..</w:t>
      </w:r>
    </w:p>
    <w:p>
      <w:pPr>
        <w:pStyle w:val="rtlJustify"/>
      </w:pPr>
      <w:r>
        <w:rPr>
          <w:rFonts w:ascii="Traditional Arabic" w:hAnsi="Traditional Arabic" w:eastAsia="Traditional Arabic" w:cs="Traditional Arabic"/>
          <w:sz w:val="28"/>
          <w:szCs w:val="28"/>
          <w:rtl/>
        </w:rPr>
        <w:t xml:space="preserve">• نشر قصائده في جريدة القبس الكويتية بشكل رئيس، وفي صحف أخرى كالوطن (جريدة كويتية)، وجريدة الأنباء، وجريدة الرأي العام. كما نشر عدداً من القصائد في عدد من المجلات، من بينها اليقظة، والنهضة، ومرآة الأمة في الكويت، والمنتدى في الإمارات العربية المتحدة.</w:t>
      </w:r>
    </w:p>
    <w:p>
      <w:pPr>
        <w:pStyle w:val="rtlJustify"/>
      </w:pPr>
      <w:r>
        <w:rPr>
          <w:rFonts w:ascii="Traditional Arabic" w:hAnsi="Traditional Arabic" w:eastAsia="Traditional Arabic" w:cs="Traditional Arabic"/>
          <w:sz w:val="28"/>
          <w:szCs w:val="28"/>
          <w:rtl/>
        </w:rPr>
        <w:t xml:space="preserve">• يتم نشر قصائده الآن وترجمتها إلى أكثر من لغة في منتديات جمعية المترجمين واللغويين الدولية، وهو نائب رئيسها لشؤون الإعلام، وعضو المجلس الاستشاري فيه</w:t>
      </w:r>
    </w:p>
    <w:p>
      <w:pPr>
        <w:pStyle w:val="rtlJustify"/>
      </w:pPr>
      <w:r>
        <w:rPr>
          <w:rFonts w:ascii="Traditional Arabic" w:hAnsi="Traditional Arabic" w:eastAsia="Traditional Arabic" w:cs="Traditional Arabic"/>
          <w:sz w:val="28"/>
          <w:szCs w:val="28"/>
          <w:rtl/>
        </w:rPr>
        <w:t xml:space="preserve">• كتب مئات القصائد، ونشر ما يزيد عن ثلاثمئة قصيدة بقليل، ولديه أكثر من مئتي قصيدة مخطوطة، لم تنشر، ولم تطبع.</w:t>
      </w:r>
    </w:p>
    <w:p>
      <w:pPr>
        <w:pStyle w:val="rtlJustify"/>
      </w:pPr>
      <w:r>
        <w:rPr>
          <w:rFonts w:ascii="Traditional Arabic" w:hAnsi="Traditional Arabic" w:eastAsia="Traditional Arabic" w:cs="Traditional Arabic"/>
          <w:sz w:val="28"/>
          <w:szCs w:val="28"/>
          <w:rtl/>
        </w:rPr>
        <w:t xml:space="preserve">• مؤلفاته :</w:t>
      </w:r>
    </w:p>
    <w:p>
      <w:pPr>
        <w:pStyle w:val="rtlJustify"/>
      </w:pPr>
      <w:r>
        <w:rPr>
          <w:rFonts w:ascii="Traditional Arabic" w:hAnsi="Traditional Arabic" w:eastAsia="Traditional Arabic" w:cs="Traditional Arabic"/>
          <w:sz w:val="28"/>
          <w:szCs w:val="28"/>
          <w:rtl/>
        </w:rPr>
        <w:t xml:space="preserve">هدايا آخر الليل | 1988م</w:t>
      </w:r>
    </w:p>
    <w:p>
      <w:pPr>
        <w:pStyle w:val="rtlJustify"/>
      </w:pPr>
      <w:r>
        <w:rPr>
          <w:rFonts w:ascii="Traditional Arabic" w:hAnsi="Traditional Arabic" w:eastAsia="Traditional Arabic" w:cs="Traditional Arabic"/>
          <w:sz w:val="28"/>
          <w:szCs w:val="28"/>
          <w:rtl/>
        </w:rPr>
        <w:t xml:space="preserve">حب في زمن الخوف | 2012م</w:t>
      </w:r>
    </w:p>
    <w:p>
      <w:pPr>
        <w:pStyle w:val="rtlJustify"/>
      </w:pPr>
      <w:r>
        <w:rPr>
          <w:rFonts w:ascii="Traditional Arabic" w:hAnsi="Traditional Arabic" w:eastAsia="Traditional Arabic" w:cs="Traditional Arabic"/>
          <w:sz w:val="28"/>
          <w:szCs w:val="28"/>
          <w:rtl/>
        </w:rPr>
        <w:t xml:space="preserve">فصل من شقاء العطر | 2012م</w:t>
      </w:r>
    </w:p>
    <w:p>
      <w:pPr>
        <w:pStyle w:val="rtlJustify"/>
      </w:pPr>
      <w:r>
        <w:rPr>
          <w:rFonts w:ascii="Traditional Arabic" w:hAnsi="Traditional Arabic" w:eastAsia="Traditional Arabic" w:cs="Traditional Arabic"/>
          <w:sz w:val="28"/>
          <w:szCs w:val="28"/>
          <w:rtl/>
        </w:rPr>
        <w:t xml:space="preserve">دماء الفجر .. وحنّاء الأجنحة | 2012م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707 نسمة وفي عام 1945م حوالي 930 نسمة وبعد الاحتلال الصهيوني عام 1967 حوالي 1200 نسمة وارتفع إلى 2100 عام 1987، في عام 2005 وصل عدد السكان إلى 4500 نسمة.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عدة قرى منها جوريش وقبلان وعقربا ومجدل بني فاضل وقريوت وتلفيت وجالود. وتبلغ مساحتها العمرانية حوالي 9000 دونماً، ومساحة أراضيها ما يقارب 27000 دونماً.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وفقًا لفينكلشتاين، لم يتم مسح قصرة على الإطلاق. وثد قدروا بقايا العثمانيين في وقت مبكر على أساس هوتيروث وعبد الفتاح، في عام 1596، ظهرت القرية في سجلات الضرائب العثمانية تحت اسم القصير في محافظة جبل عيبال في لواء نابلس. كان عدد سكانها 14 أسرة وجميعهم مسلمون. دفع القرويون ضريبة ثابتة بنسبة 33,3% على المنتجات الزراعية، بما في ذلك القمح والشعير والمحاصيل الصيفية وأشجار الزيتون والماعز وخلايا النحل ؛ ما مجموعه 3000 آقجة.</w:t>
      </w:r>
    </w:p>
    <w:p>
      <w:pPr>
        <w:pStyle w:val="rtlJustify"/>
      </w:pPr>
      <w:r>
        <w:rPr>
          <w:rFonts w:ascii="Traditional Arabic" w:hAnsi="Traditional Arabic" w:eastAsia="Traditional Arabic" w:cs="Traditional Arabic"/>
          <w:sz w:val="28"/>
          <w:szCs w:val="28"/>
          <w:rtl/>
        </w:rPr>
        <w:t xml:space="preserve">في عام 1838، تم تصنيف قصرة كقرية مسلمة في منطقة البيتاوي. وصف المستكشف الفرنسي فيكتور جويرين مرور عدد من أشجار البلوط «الرائعة» في الطريق إلى القرية في مايو 1870. وقد وصفت القرية، التي أطلق عليها قصرة، بحوالي 200 نسمة. وأشار جيرين أيضًا إلى العديد من الصهاريج القديمة الصخرية، والتي كان أكبرها في الجزء السفلي من القرية</w:t>
      </w:r>
    </w:p>
    <w:p>
      <w:pPr>
        <w:pStyle w:val="rtlJustify"/>
      </w:pPr>
      <w:r>
        <w:rPr>
          <w:rFonts w:ascii="Traditional Arabic" w:hAnsi="Traditional Arabic" w:eastAsia="Traditional Arabic" w:cs="Traditional Arabic"/>
          <w:sz w:val="28"/>
          <w:szCs w:val="28"/>
          <w:rtl/>
        </w:rPr>
        <w:t xml:space="preserve">في عام 1882، أشار مسح صندوق استكشاف فلسطين إلى أن «غرب القرية عبارة عن أساسات وأكوام من الحجارة». كما وصفت صندوق استكشاف فلسطين القرية (المسماة قصرة) بأنها: «قرية متوسطة الحجم، على أرض منخفضة، بأشجار الزيتون».في السنوات الأولى من القرن العشرين، قرب نهاية الحكم العثماني، كانت قصرة جزءًا من مشيخة دار المشير محمود الحاج التي تتخذ من جالود مقراً لها والتي كانت تدار من قبل عائلة نصر منصور.</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قصرة 707 نسمة، جميعهم مسلمين، ارتفع في تعداد عام 1931 إلى 851 نسمة، ولا يزال جميعهم مسلمون، يعيشون في 213 منزل.</w:t>
      </w:r>
    </w:p>
    <w:p>
      <w:pPr>
        <w:pStyle w:val="rtlJustify"/>
      </w:pPr>
      <w:r>
        <w:rPr>
          <w:rFonts w:ascii="Traditional Arabic" w:hAnsi="Traditional Arabic" w:eastAsia="Traditional Arabic" w:cs="Traditional Arabic"/>
          <w:sz w:val="28"/>
          <w:szCs w:val="28"/>
          <w:rtl/>
        </w:rPr>
        <w:t xml:space="preserve"> في تعداد فلسطين عام 1945، بلغ عدد سكان قرية قصرة 1120 نسمة، جميعهم مسلمون، بمجمل 8938 دونم من الأراضي، وفقًا لمسح رسمي للأراضي والسكان. ومن بين هذه المساحة، 2763 دونم كانت مزارع وأراضي مروية، 3091 دونمًا من لزراعة الحبوب، بينما 69 دونمًا من الأراضي المبنية.</w:t>
      </w:r>
    </w:p>
    <w:p>
      <w:pPr>
        <w:pStyle w:val="rtlJustify"/>
      </w:pPr>
      <w:r>
        <w:rPr>
          <w:rFonts w:ascii="Traditional Arabic" w:hAnsi="Traditional Arabic" w:eastAsia="Traditional Arabic" w:cs="Traditional Arabic"/>
          <w:sz w:val="28"/>
          <w:szCs w:val="28"/>
          <w:rtl/>
        </w:rPr>
        <w:t xml:space="preserve">الحكم الأردن</w:t>
      </w:r>
    </w:p>
    <w:p>
      <w:pPr>
        <w:pStyle w:val="rtlJustify"/>
      </w:pPr>
      <w:r>
        <w:rPr>
          <w:rFonts w:ascii="Traditional Arabic" w:hAnsi="Traditional Arabic" w:eastAsia="Traditional Arabic" w:cs="Traditional Arabic"/>
          <w:sz w:val="28"/>
          <w:szCs w:val="28"/>
          <w:rtl/>
        </w:rPr>
        <w:t xml:space="preserve">في أعقاب حرب عام 1948، وبعد اتفاقيات الهدنة لعام 1949، أصبحت قرية قصرة تحت الحكم الأردني، حيث وجد التعداد الأردني لفلسطين عام 1961 لهذه القرية كان 1312 نسمة.</w:t>
      </w:r>
    </w:p>
    <w:p>
      <w:pPr>
        <w:pStyle w:val="rtlJustify"/>
      </w:pPr>
      <w:r>
        <w:rPr>
          <w:rFonts w:ascii="Traditional Arabic" w:hAnsi="Traditional Arabic" w:eastAsia="Traditional Arabic" w:cs="Traditional Arabic"/>
          <w:sz w:val="28"/>
          <w:szCs w:val="28"/>
          <w:rtl/>
        </w:rPr>
        <w:t xml:space="preserve"> النكسة</w:t>
      </w:r>
    </w:p>
    <w:p>
      <w:pPr>
        <w:pStyle w:val="rtlJustify"/>
      </w:pPr>
      <w:r>
        <w:rPr>
          <w:rFonts w:ascii="Traditional Arabic" w:hAnsi="Traditional Arabic" w:eastAsia="Traditional Arabic" w:cs="Traditional Arabic"/>
          <w:sz w:val="28"/>
          <w:szCs w:val="28"/>
          <w:rtl/>
        </w:rPr>
        <w:t xml:space="preserve">بعد حرب عام 1967، خضعت قصرة للاحتلال الإسرائيلي، بعد اتفاقيات عام 1995، تم تعريف 50% من أراضي القرية على أنها منطقة ب، في حين أن 50% المتبقية في المنطقة ج. صادرت قوات الاحتلال 177 دونم من أراضي القرية من أجل بناء مستوطنة مجداليم في 24 ديسمبر 2014، دمرت قوات الإحتلال بالجرافات أكثر من 400 متر مربع من الجدران الحجرية التقليدية في القرية بالقرب من مجداليم.</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50% من مساحة القرية الكلية وعرف باسم المنطقة «ب»، بينما القسم الآخر والذي شكل 50% عرف باسم المنطقة «ج».</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هذه نبذة تاريخية عن أهم الأحداث التي وقعت في القرية منذ عام1914 وحتى العام1998</w:t>
      </w:r>
    </w:p>
    <w:p>
      <w:pPr>
        <w:pStyle w:val="rtlJustify"/>
      </w:pPr>
      <w:r>
        <w:rPr>
          <w:rFonts w:ascii="Traditional Arabic" w:hAnsi="Traditional Arabic" w:eastAsia="Traditional Arabic" w:cs="Traditional Arabic"/>
          <w:sz w:val="28"/>
          <w:szCs w:val="28"/>
          <w:rtl/>
        </w:rPr>
        <w:t xml:space="preserve"> 1914 مجاعة عامة وجراد</w:t>
      </w:r>
    </w:p>
    <w:p>
      <w:pPr>
        <w:pStyle w:val="rtlJustify"/>
      </w:pPr>
      <w:r>
        <w:rPr>
          <w:rFonts w:ascii="Traditional Arabic" w:hAnsi="Traditional Arabic" w:eastAsia="Traditional Arabic" w:cs="Traditional Arabic"/>
          <w:sz w:val="28"/>
          <w:szCs w:val="28"/>
          <w:rtl/>
        </w:rPr>
        <w:t xml:space="preserve">1918 هجرة بعض السكان الى شرق الأردن وحوران</w:t>
      </w:r>
    </w:p>
    <w:p>
      <w:pPr>
        <w:pStyle w:val="rtlJustify"/>
      </w:pPr>
      <w:r>
        <w:rPr>
          <w:rFonts w:ascii="Traditional Arabic" w:hAnsi="Traditional Arabic" w:eastAsia="Traditional Arabic" w:cs="Traditional Arabic"/>
          <w:sz w:val="28"/>
          <w:szCs w:val="28"/>
          <w:rtl/>
        </w:rPr>
        <w:t xml:space="preserve">1921 هجرة 50 شاباً الى أمريكا الجنوبية</w:t>
      </w:r>
    </w:p>
    <w:p>
      <w:pPr>
        <w:pStyle w:val="rtlJustify"/>
      </w:pPr>
      <w:r>
        <w:rPr>
          <w:rFonts w:ascii="Traditional Arabic" w:hAnsi="Traditional Arabic" w:eastAsia="Traditional Arabic" w:cs="Traditional Arabic"/>
          <w:sz w:val="28"/>
          <w:szCs w:val="28"/>
          <w:rtl/>
        </w:rPr>
        <w:t xml:space="preserve">1922 تأسيس مدرسة قصرة</w:t>
      </w:r>
    </w:p>
    <w:p>
      <w:pPr>
        <w:pStyle w:val="rtlJustify"/>
      </w:pPr>
      <w:r>
        <w:rPr>
          <w:rFonts w:ascii="Traditional Arabic" w:hAnsi="Traditional Arabic" w:eastAsia="Traditional Arabic" w:cs="Traditional Arabic"/>
          <w:sz w:val="28"/>
          <w:szCs w:val="28"/>
          <w:rtl/>
        </w:rPr>
        <w:t xml:space="preserve">1927 تخميس أراضي قصرة وتداول النقد الفلسطيني</w:t>
      </w:r>
    </w:p>
    <w:p>
      <w:pPr>
        <w:pStyle w:val="rtlJustify"/>
      </w:pPr>
      <w:r>
        <w:rPr>
          <w:rFonts w:ascii="Traditional Arabic" w:hAnsi="Traditional Arabic" w:eastAsia="Traditional Arabic" w:cs="Traditional Arabic"/>
          <w:sz w:val="28"/>
          <w:szCs w:val="28"/>
          <w:rtl/>
        </w:rPr>
        <w:t xml:space="preserve">1936 بناء أول خزان للمياه</w:t>
      </w:r>
    </w:p>
    <w:p>
      <w:pPr>
        <w:pStyle w:val="rtlJustify"/>
      </w:pPr>
      <w:r>
        <w:rPr>
          <w:rFonts w:ascii="Traditional Arabic" w:hAnsi="Traditional Arabic" w:eastAsia="Traditional Arabic" w:cs="Traditional Arabic"/>
          <w:sz w:val="28"/>
          <w:szCs w:val="28"/>
          <w:rtl/>
        </w:rPr>
        <w:t xml:space="preserve">1936 سقوط 3 شهداء من أبناء القرية</w:t>
      </w:r>
    </w:p>
    <w:p>
      <w:pPr>
        <w:pStyle w:val="rtlJustify"/>
      </w:pPr>
      <w:r>
        <w:rPr>
          <w:rFonts w:ascii="Traditional Arabic" w:hAnsi="Traditional Arabic" w:eastAsia="Traditional Arabic" w:cs="Traditional Arabic"/>
          <w:sz w:val="28"/>
          <w:szCs w:val="28"/>
          <w:rtl/>
        </w:rPr>
        <w:t xml:space="preserve">1936 اجتماع عام لمشاريق البيتاوي في قصرة تأييداً للثورة وكان عريف الحفل أكرم زعيتر ، وقدمت وجبة طعام للحاضرين تزيد عن100 ذبيحة .</w:t>
      </w:r>
    </w:p>
    <w:p>
      <w:pPr>
        <w:pStyle w:val="rtlJustify"/>
      </w:pPr>
      <w:r>
        <w:rPr>
          <w:rFonts w:ascii="Traditional Arabic" w:hAnsi="Traditional Arabic" w:eastAsia="Traditional Arabic" w:cs="Traditional Arabic"/>
          <w:sz w:val="28"/>
          <w:szCs w:val="28"/>
          <w:rtl/>
        </w:rPr>
        <w:t xml:space="preserve">1936 زيارة اللورد كرادون وصاحب القرار المشهور 242 في عام 1967م.</w:t>
      </w:r>
    </w:p>
    <w:p>
      <w:pPr>
        <w:pStyle w:val="rtlJustify"/>
      </w:pPr>
      <w:r>
        <w:rPr>
          <w:rFonts w:ascii="Traditional Arabic" w:hAnsi="Traditional Arabic" w:eastAsia="Traditional Arabic" w:cs="Traditional Arabic"/>
          <w:sz w:val="28"/>
          <w:szCs w:val="28"/>
          <w:rtl/>
        </w:rPr>
        <w:t xml:space="preserve">1938 وقوع معركة واد سباس المشهورة وتم خلالها اسقاط طائرة انجليزية وسقوط عشرات القتلى الإنجليز واليهود وعدة شهداء من ابناء القرية والقرى المجاورة .</w:t>
      </w:r>
    </w:p>
    <w:p>
      <w:pPr>
        <w:pStyle w:val="rtlJustify"/>
      </w:pPr>
      <w:r>
        <w:rPr>
          <w:rFonts w:ascii="Traditional Arabic" w:hAnsi="Traditional Arabic" w:eastAsia="Traditional Arabic" w:cs="Traditional Arabic"/>
          <w:sz w:val="28"/>
          <w:szCs w:val="28"/>
          <w:rtl/>
        </w:rPr>
        <w:t xml:space="preserve">1939 أول باص يعمل على خط القرية</w:t>
      </w:r>
    </w:p>
    <w:p>
      <w:pPr>
        <w:pStyle w:val="rtlJustify"/>
      </w:pPr>
      <w:r>
        <w:rPr>
          <w:rFonts w:ascii="Traditional Arabic" w:hAnsi="Traditional Arabic" w:eastAsia="Traditional Arabic" w:cs="Traditional Arabic"/>
          <w:sz w:val="28"/>
          <w:szCs w:val="28"/>
          <w:rtl/>
        </w:rPr>
        <w:t xml:space="preserve">1939 أول طريق ترابية للبلد عن طريق قبلان تلفيت قصرة</w:t>
      </w:r>
    </w:p>
    <w:p>
      <w:pPr>
        <w:pStyle w:val="rtlJustify"/>
      </w:pPr>
      <w:r>
        <w:rPr>
          <w:rFonts w:ascii="Traditional Arabic" w:hAnsi="Traditional Arabic" w:eastAsia="Traditional Arabic" w:cs="Traditional Arabic"/>
          <w:sz w:val="28"/>
          <w:szCs w:val="28"/>
          <w:rtl/>
        </w:rPr>
        <w:t xml:space="preserve">1940 بناء أول  مسجد في القرية</w:t>
      </w:r>
    </w:p>
    <w:p>
      <w:pPr>
        <w:pStyle w:val="rtlJustify"/>
      </w:pPr>
      <w:r>
        <w:rPr>
          <w:rFonts w:ascii="Traditional Arabic" w:hAnsi="Traditional Arabic" w:eastAsia="Traditional Arabic" w:cs="Traditional Arabic"/>
          <w:sz w:val="28"/>
          <w:szCs w:val="28"/>
          <w:rtl/>
        </w:rPr>
        <w:t xml:space="preserve">1945 تأسيس اول عيادة صحية في القرية</w:t>
      </w:r>
    </w:p>
    <w:p>
      <w:pPr>
        <w:pStyle w:val="rtlJustify"/>
      </w:pPr>
      <w:r>
        <w:rPr>
          <w:rFonts w:ascii="Traditional Arabic" w:hAnsi="Traditional Arabic" w:eastAsia="Traditional Arabic" w:cs="Traditional Arabic"/>
          <w:sz w:val="28"/>
          <w:szCs w:val="28"/>
          <w:rtl/>
        </w:rPr>
        <w:t xml:space="preserve">1945 أول سائق من قصرة وهو المرحوم ( وفيق عبد الرازق والثاني بدوي صالح )</w:t>
      </w:r>
    </w:p>
    <w:p>
      <w:pPr>
        <w:pStyle w:val="rtlJustify"/>
      </w:pPr>
      <w:r>
        <w:rPr>
          <w:rFonts w:ascii="Traditional Arabic" w:hAnsi="Traditional Arabic" w:eastAsia="Traditional Arabic" w:cs="Traditional Arabic"/>
          <w:sz w:val="28"/>
          <w:szCs w:val="28"/>
          <w:rtl/>
        </w:rPr>
        <w:t xml:space="preserve">1945 هجرة من العباسية وصطاف</w:t>
      </w:r>
    </w:p>
    <w:p>
      <w:pPr>
        <w:pStyle w:val="rtlJustify"/>
      </w:pPr>
      <w:r>
        <w:rPr>
          <w:rFonts w:ascii="Traditional Arabic" w:hAnsi="Traditional Arabic" w:eastAsia="Traditional Arabic" w:cs="Traditional Arabic"/>
          <w:sz w:val="28"/>
          <w:szCs w:val="28"/>
          <w:rtl/>
        </w:rPr>
        <w:t xml:space="preserve">1948 أول حادث سير في القرية وادى لوفاة (عفانة محمد )</w:t>
      </w:r>
    </w:p>
    <w:p>
      <w:pPr>
        <w:pStyle w:val="rtlJustify"/>
      </w:pPr>
      <w:r>
        <w:rPr>
          <w:rFonts w:ascii="Traditional Arabic" w:hAnsi="Traditional Arabic" w:eastAsia="Traditional Arabic" w:cs="Traditional Arabic"/>
          <w:sz w:val="28"/>
          <w:szCs w:val="28"/>
          <w:rtl/>
        </w:rPr>
        <w:t xml:space="preserve">1949 تطوير معصرة الزيتون</w:t>
      </w:r>
    </w:p>
    <w:p>
      <w:pPr>
        <w:pStyle w:val="rtlJustify"/>
      </w:pPr>
      <w:r>
        <w:rPr>
          <w:rFonts w:ascii="Traditional Arabic" w:hAnsi="Traditional Arabic" w:eastAsia="Traditional Arabic" w:cs="Traditional Arabic"/>
          <w:sz w:val="28"/>
          <w:szCs w:val="28"/>
          <w:rtl/>
        </w:rPr>
        <w:t xml:space="preserve">1951 حدوث مجاعة في القرية</w:t>
      </w:r>
    </w:p>
    <w:p>
      <w:pPr>
        <w:pStyle w:val="rtlJustify"/>
      </w:pPr>
      <w:r>
        <w:rPr>
          <w:rFonts w:ascii="Traditional Arabic" w:hAnsi="Traditional Arabic" w:eastAsia="Traditional Arabic" w:cs="Traditional Arabic"/>
          <w:sz w:val="28"/>
          <w:szCs w:val="28"/>
          <w:rtl/>
        </w:rPr>
        <w:t xml:space="preserve">1951 تداول الدينار الأردني</w:t>
      </w:r>
    </w:p>
    <w:p>
      <w:pPr>
        <w:pStyle w:val="rtlJustify"/>
      </w:pPr>
      <w:r>
        <w:rPr>
          <w:rFonts w:ascii="Traditional Arabic" w:hAnsi="Traditional Arabic" w:eastAsia="Traditional Arabic" w:cs="Traditional Arabic"/>
          <w:sz w:val="28"/>
          <w:szCs w:val="28"/>
          <w:rtl/>
        </w:rPr>
        <w:t xml:space="preserve">1953 انشاء معصرة زيتون أخرى + مطحنة دقيق</w:t>
      </w:r>
    </w:p>
    <w:p>
      <w:pPr>
        <w:pStyle w:val="rtlJustify"/>
      </w:pPr>
      <w:r>
        <w:rPr>
          <w:rFonts w:ascii="Traditional Arabic" w:hAnsi="Traditional Arabic" w:eastAsia="Traditional Arabic" w:cs="Traditional Arabic"/>
          <w:sz w:val="28"/>
          <w:szCs w:val="28"/>
          <w:rtl/>
        </w:rPr>
        <w:t xml:space="preserve">1954 إقامة مأدبة غداء على شرف قائد الجيش الأردني جون باجوت جلوب</w:t>
      </w:r>
    </w:p>
    <w:p>
      <w:pPr>
        <w:pStyle w:val="rtlJustify"/>
      </w:pPr>
      <w:r>
        <w:rPr>
          <w:rFonts w:ascii="Traditional Arabic" w:hAnsi="Traditional Arabic" w:eastAsia="Traditional Arabic" w:cs="Traditional Arabic"/>
          <w:sz w:val="28"/>
          <w:szCs w:val="28"/>
          <w:rtl/>
        </w:rPr>
        <w:t xml:space="preserve">1955 إحضار أول جرار زراعي</w:t>
      </w:r>
    </w:p>
    <w:p>
      <w:pPr>
        <w:pStyle w:val="rtlJustify"/>
      </w:pPr>
      <w:r>
        <w:rPr>
          <w:rFonts w:ascii="Traditional Arabic" w:hAnsi="Traditional Arabic" w:eastAsia="Traditional Arabic" w:cs="Traditional Arabic"/>
          <w:sz w:val="28"/>
          <w:szCs w:val="28"/>
          <w:rtl/>
        </w:rPr>
        <w:t xml:space="preserve">1956 إحتفال كبير في المدرسة لجمع التبرعات للجزائر</w:t>
      </w:r>
    </w:p>
    <w:p>
      <w:pPr>
        <w:pStyle w:val="rtlJustify"/>
      </w:pPr>
      <w:r>
        <w:rPr>
          <w:rFonts w:ascii="Traditional Arabic" w:hAnsi="Traditional Arabic" w:eastAsia="Traditional Arabic" w:cs="Traditional Arabic"/>
          <w:sz w:val="28"/>
          <w:szCs w:val="28"/>
          <w:rtl/>
        </w:rPr>
        <w:t xml:space="preserve">1957 إنشاء محطة للكاز</w:t>
      </w:r>
    </w:p>
    <w:p>
      <w:pPr>
        <w:pStyle w:val="rtlJustify"/>
      </w:pPr>
      <w:r>
        <w:rPr>
          <w:rFonts w:ascii="Traditional Arabic" w:hAnsi="Traditional Arabic" w:eastAsia="Traditional Arabic" w:cs="Traditional Arabic"/>
          <w:sz w:val="28"/>
          <w:szCs w:val="28"/>
          <w:rtl/>
        </w:rPr>
        <w:t xml:space="preserve">1963 إنشاء شعبة بريد يديرها الحاج عصفور سليم ( رحمه الله )</w:t>
      </w:r>
    </w:p>
    <w:p>
      <w:pPr>
        <w:pStyle w:val="rtlJustify"/>
      </w:pPr>
      <w:r>
        <w:rPr>
          <w:rFonts w:ascii="Traditional Arabic" w:hAnsi="Traditional Arabic" w:eastAsia="Traditional Arabic" w:cs="Traditional Arabic"/>
          <w:sz w:val="28"/>
          <w:szCs w:val="28"/>
          <w:rtl/>
        </w:rPr>
        <w:t xml:space="preserve">1964 انشاء محطة للسولار</w:t>
      </w:r>
    </w:p>
    <w:p>
      <w:pPr>
        <w:pStyle w:val="rtlJustify"/>
      </w:pPr>
      <w:r>
        <w:rPr>
          <w:rFonts w:ascii="Traditional Arabic" w:hAnsi="Traditional Arabic" w:eastAsia="Traditional Arabic" w:cs="Traditional Arabic"/>
          <w:sz w:val="28"/>
          <w:szCs w:val="28"/>
          <w:rtl/>
        </w:rPr>
        <w:t xml:space="preserve">1964 تخرج أول جامعي من قصرة ( أحمد عبد الفتاح ) خريج كلية آداب جمهورية مصر العربية .</w:t>
      </w:r>
    </w:p>
    <w:p>
      <w:pPr>
        <w:pStyle w:val="rtlJustify"/>
      </w:pPr>
      <w:r>
        <w:rPr>
          <w:rFonts w:ascii="Traditional Arabic" w:hAnsi="Traditional Arabic" w:eastAsia="Traditional Arabic" w:cs="Traditional Arabic"/>
          <w:sz w:val="28"/>
          <w:szCs w:val="28"/>
          <w:rtl/>
        </w:rPr>
        <w:t xml:space="preserve">1965 تخرج أول مهندس وهو المهندس (نظمي محمد صبيح )</w:t>
      </w:r>
    </w:p>
    <w:p>
      <w:pPr>
        <w:pStyle w:val="rtlJustify"/>
      </w:pPr>
      <w:r>
        <w:rPr>
          <w:rFonts w:ascii="Traditional Arabic" w:hAnsi="Traditional Arabic" w:eastAsia="Traditional Arabic" w:cs="Traditional Arabic"/>
          <w:sz w:val="28"/>
          <w:szCs w:val="28"/>
          <w:rtl/>
        </w:rPr>
        <w:t xml:space="preserve">1965 أول تلفون في القرية</w:t>
      </w:r>
    </w:p>
    <w:p>
      <w:pPr>
        <w:pStyle w:val="rtlJustify"/>
      </w:pPr>
      <w:r>
        <w:rPr>
          <w:rFonts w:ascii="Traditional Arabic" w:hAnsi="Traditional Arabic" w:eastAsia="Traditional Arabic" w:cs="Traditional Arabic"/>
          <w:sz w:val="28"/>
          <w:szCs w:val="28"/>
          <w:rtl/>
        </w:rPr>
        <w:t xml:space="preserve">1965 تعبيد الشارع الرئيسي</w:t>
      </w:r>
    </w:p>
    <w:p>
      <w:pPr>
        <w:pStyle w:val="rtlJustify"/>
      </w:pPr>
      <w:r>
        <w:rPr>
          <w:rFonts w:ascii="Traditional Arabic" w:hAnsi="Traditional Arabic" w:eastAsia="Traditional Arabic" w:cs="Traditional Arabic"/>
          <w:sz w:val="28"/>
          <w:szCs w:val="28"/>
          <w:rtl/>
        </w:rPr>
        <w:t xml:space="preserve">1967 إيصال تلفون للمدرسة</w:t>
      </w:r>
    </w:p>
    <w:p>
      <w:pPr>
        <w:pStyle w:val="rtlJustify"/>
      </w:pPr>
      <w:r>
        <w:rPr>
          <w:rFonts w:ascii="Traditional Arabic" w:hAnsi="Traditional Arabic" w:eastAsia="Traditional Arabic" w:cs="Traditional Arabic"/>
          <w:sz w:val="28"/>
          <w:szCs w:val="28"/>
          <w:rtl/>
        </w:rPr>
        <w:t xml:space="preserve">1967 سقوط الضفة الغربية في يد اليهود</w:t>
      </w:r>
    </w:p>
    <w:p>
      <w:pPr>
        <w:pStyle w:val="rtlJustify"/>
      </w:pPr>
      <w:r>
        <w:rPr>
          <w:rFonts w:ascii="Traditional Arabic" w:hAnsi="Traditional Arabic" w:eastAsia="Traditional Arabic" w:cs="Traditional Arabic"/>
          <w:sz w:val="28"/>
          <w:szCs w:val="28"/>
          <w:rtl/>
        </w:rPr>
        <w:t xml:space="preserve">1967 تداول الليرة الإسرائيلية مع الدينار الأردني كعملة .</w:t>
      </w:r>
    </w:p>
    <w:p>
      <w:pPr>
        <w:pStyle w:val="rtlJustify"/>
      </w:pPr>
      <w:r>
        <w:rPr>
          <w:rFonts w:ascii="Traditional Arabic" w:hAnsi="Traditional Arabic" w:eastAsia="Traditional Arabic" w:cs="Traditional Arabic"/>
          <w:sz w:val="28"/>
          <w:szCs w:val="28"/>
          <w:rtl/>
        </w:rPr>
        <w:t xml:space="preserve">1967 نزوح اكثر من 70% من أهالي القرية الى الأردن والخليج</w:t>
      </w:r>
    </w:p>
    <w:p>
      <w:pPr>
        <w:pStyle w:val="rtlJustify"/>
      </w:pPr>
      <w:r>
        <w:rPr>
          <w:rFonts w:ascii="Traditional Arabic" w:hAnsi="Traditional Arabic" w:eastAsia="Traditional Arabic" w:cs="Traditional Arabic"/>
          <w:sz w:val="28"/>
          <w:szCs w:val="28"/>
          <w:rtl/>
        </w:rPr>
        <w:t xml:space="preserve">1967 استشهاد (شبلي الشكري) في معركة اليامون-جنين</w:t>
      </w:r>
    </w:p>
    <w:p>
      <w:pPr>
        <w:pStyle w:val="rtlJustify"/>
      </w:pPr>
      <w:r>
        <w:rPr>
          <w:rFonts w:ascii="Traditional Arabic" w:hAnsi="Traditional Arabic" w:eastAsia="Traditional Arabic" w:cs="Traditional Arabic"/>
          <w:sz w:val="28"/>
          <w:szCs w:val="28"/>
          <w:rtl/>
        </w:rPr>
        <w:t xml:space="preserve">1968 مصادرة أرض من قصرة تدعى المرحان إلى وادي المرحوم محمد صبيح وتبلغ مساحتها 120 دونم</w:t>
      </w:r>
    </w:p>
    <w:p>
      <w:pPr>
        <w:pStyle w:val="rtlJustify"/>
      </w:pPr>
      <w:r>
        <w:rPr>
          <w:rFonts w:ascii="Traditional Arabic" w:hAnsi="Traditional Arabic" w:eastAsia="Traditional Arabic" w:cs="Traditional Arabic"/>
          <w:sz w:val="28"/>
          <w:szCs w:val="28"/>
          <w:rtl/>
        </w:rPr>
        <w:t xml:space="preserve">1968 مصادرة أراضي مملوكة للقرية في غور الأردن</w:t>
      </w:r>
    </w:p>
    <w:p>
      <w:pPr>
        <w:pStyle w:val="rtlJustify"/>
      </w:pPr>
      <w:r>
        <w:rPr>
          <w:rFonts w:ascii="Traditional Arabic" w:hAnsi="Traditional Arabic" w:eastAsia="Traditional Arabic" w:cs="Traditional Arabic"/>
          <w:sz w:val="28"/>
          <w:szCs w:val="28"/>
          <w:rtl/>
        </w:rPr>
        <w:t xml:space="preserve">1969 استشهاد أبو فارع (محمد الفارع) في معركة جماعين التي كان هو قائدها</w:t>
      </w:r>
    </w:p>
    <w:p>
      <w:pPr>
        <w:pStyle w:val="rtlJustify"/>
      </w:pPr>
      <w:r>
        <w:rPr>
          <w:rFonts w:ascii="Traditional Arabic" w:hAnsi="Traditional Arabic" w:eastAsia="Traditional Arabic" w:cs="Traditional Arabic"/>
          <w:sz w:val="28"/>
          <w:szCs w:val="28"/>
          <w:rtl/>
        </w:rPr>
        <w:t xml:space="preserve">1972 مشروع كهرباء خاص في القرية</w:t>
      </w:r>
    </w:p>
    <w:p>
      <w:pPr>
        <w:pStyle w:val="rtlJustify"/>
      </w:pPr>
      <w:r>
        <w:rPr>
          <w:rFonts w:ascii="Traditional Arabic" w:hAnsi="Traditional Arabic" w:eastAsia="Traditional Arabic" w:cs="Traditional Arabic"/>
          <w:sz w:val="28"/>
          <w:szCs w:val="28"/>
          <w:rtl/>
        </w:rPr>
        <w:t xml:space="preserve">1973 أول تكسي عمومي في القرية</w:t>
      </w:r>
    </w:p>
    <w:p>
      <w:pPr>
        <w:pStyle w:val="rtlJustify"/>
      </w:pPr>
      <w:r>
        <w:rPr>
          <w:rFonts w:ascii="Traditional Arabic" w:hAnsi="Traditional Arabic" w:eastAsia="Traditional Arabic" w:cs="Traditional Arabic"/>
          <w:sz w:val="28"/>
          <w:szCs w:val="28"/>
          <w:rtl/>
        </w:rPr>
        <w:t xml:space="preserve">1981 مصادرة 200 دونم لإنشاء مستوطنة مجدوليم من أرض باطنة رزة</w:t>
      </w:r>
    </w:p>
    <w:p>
      <w:pPr>
        <w:pStyle w:val="rtlJustify"/>
      </w:pPr>
      <w:r>
        <w:rPr>
          <w:rFonts w:ascii="Traditional Arabic" w:hAnsi="Traditional Arabic" w:eastAsia="Traditional Arabic" w:cs="Traditional Arabic"/>
          <w:sz w:val="28"/>
          <w:szCs w:val="28"/>
          <w:rtl/>
        </w:rPr>
        <w:t xml:space="preserve">1984 تأسيس جمعية قصرة الخيرية وتم إيقافها من قبل الإحتلال</w:t>
      </w:r>
    </w:p>
    <w:p>
      <w:pPr>
        <w:pStyle w:val="rtlJustify"/>
      </w:pPr>
      <w:r>
        <w:rPr>
          <w:rFonts w:ascii="Traditional Arabic" w:hAnsi="Traditional Arabic" w:eastAsia="Traditional Arabic" w:cs="Traditional Arabic"/>
          <w:sz w:val="28"/>
          <w:szCs w:val="28"/>
          <w:rtl/>
        </w:rPr>
        <w:t xml:space="preserve">1985 استشهاد محمد عبد العزيز صبيح في عملية وزارة الدفاع الإسرائيلية</w:t>
      </w:r>
    </w:p>
    <w:p>
      <w:pPr>
        <w:pStyle w:val="rtlJustify"/>
      </w:pPr>
      <w:r>
        <w:rPr>
          <w:rFonts w:ascii="Traditional Arabic" w:hAnsi="Traditional Arabic" w:eastAsia="Traditional Arabic" w:cs="Traditional Arabic"/>
          <w:sz w:val="28"/>
          <w:szCs w:val="28"/>
          <w:rtl/>
        </w:rPr>
        <w:t xml:space="preserve">1987 مشروع الكهرباء القطرية</w:t>
      </w:r>
    </w:p>
    <w:p>
      <w:pPr>
        <w:pStyle w:val="rtlJustify"/>
      </w:pPr>
      <w:r>
        <w:rPr>
          <w:rFonts w:ascii="Traditional Arabic" w:hAnsi="Traditional Arabic" w:eastAsia="Traditional Arabic" w:cs="Traditional Arabic"/>
          <w:sz w:val="28"/>
          <w:szCs w:val="28"/>
          <w:rtl/>
        </w:rPr>
        <w:t xml:space="preserve">1990 عودة بعض الأهالي من الكويت جراء حرب الخليج</w:t>
      </w:r>
    </w:p>
    <w:p>
      <w:pPr>
        <w:pStyle w:val="rtlJustify"/>
      </w:pPr>
      <w:r>
        <w:rPr>
          <w:rFonts w:ascii="Traditional Arabic" w:hAnsi="Traditional Arabic" w:eastAsia="Traditional Arabic" w:cs="Traditional Arabic"/>
          <w:sz w:val="28"/>
          <w:szCs w:val="28"/>
          <w:rtl/>
        </w:rPr>
        <w:t xml:space="preserve">1991 مصادرة حوض رقم 4 وتبلغ مساحته نحو 1000 دونم</w:t>
      </w:r>
    </w:p>
    <w:p>
      <w:pPr>
        <w:pStyle w:val="rtlJustify"/>
      </w:pPr>
      <w:r>
        <w:rPr>
          <w:rFonts w:ascii="Traditional Arabic" w:hAnsi="Traditional Arabic" w:eastAsia="Traditional Arabic" w:cs="Traditional Arabic"/>
          <w:sz w:val="28"/>
          <w:szCs w:val="28"/>
          <w:rtl/>
        </w:rPr>
        <w:t xml:space="preserve">1993 افتتاح 3 مشاريع مصانع للطوب في القرية</w:t>
      </w:r>
    </w:p>
    <w:p>
      <w:pPr>
        <w:pStyle w:val="rtlJustify"/>
      </w:pPr>
      <w:r>
        <w:rPr>
          <w:rFonts w:ascii="Traditional Arabic" w:hAnsi="Traditional Arabic" w:eastAsia="Traditional Arabic" w:cs="Traditional Arabic"/>
          <w:sz w:val="28"/>
          <w:szCs w:val="28"/>
          <w:rtl/>
        </w:rPr>
        <w:t xml:space="preserve">1993 افتتاح أول محلات لبيع مواد البناء والإسمنت</w:t>
      </w:r>
    </w:p>
    <w:p>
      <w:pPr>
        <w:pStyle w:val="rtlJustify"/>
      </w:pPr>
      <w:r>
        <w:rPr>
          <w:rFonts w:ascii="Traditional Arabic" w:hAnsi="Traditional Arabic" w:eastAsia="Traditional Arabic" w:cs="Traditional Arabic"/>
          <w:sz w:val="28"/>
          <w:szCs w:val="28"/>
          <w:rtl/>
        </w:rPr>
        <w:t xml:space="preserve">1992 احضار أول جرافة ( باجر ) للقرية .</w:t>
      </w:r>
    </w:p>
    <w:p>
      <w:pPr>
        <w:pStyle w:val="rtlJustify"/>
      </w:pPr>
      <w:r>
        <w:rPr>
          <w:rFonts w:ascii="Traditional Arabic" w:hAnsi="Traditional Arabic" w:eastAsia="Traditional Arabic" w:cs="Traditional Arabic"/>
          <w:sz w:val="28"/>
          <w:szCs w:val="28"/>
          <w:rtl/>
        </w:rPr>
        <w:t xml:space="preserve">1992 إضافة جناح جديد لمدرسة الذكور يتكون من 6 غرف صفية</w:t>
      </w:r>
    </w:p>
    <w:p>
      <w:pPr>
        <w:pStyle w:val="rtlJustify"/>
      </w:pPr>
      <w:r>
        <w:rPr>
          <w:rFonts w:ascii="Traditional Arabic" w:hAnsi="Traditional Arabic" w:eastAsia="Traditional Arabic" w:cs="Traditional Arabic"/>
          <w:sz w:val="28"/>
          <w:szCs w:val="28"/>
          <w:rtl/>
        </w:rPr>
        <w:t xml:space="preserve">1994 بناء مسجد الشهداء</w:t>
      </w:r>
    </w:p>
    <w:p>
      <w:pPr>
        <w:pStyle w:val="rtlJustify"/>
      </w:pPr>
      <w:r>
        <w:rPr>
          <w:rFonts w:ascii="Traditional Arabic" w:hAnsi="Traditional Arabic" w:eastAsia="Traditional Arabic" w:cs="Traditional Arabic"/>
          <w:sz w:val="28"/>
          <w:szCs w:val="28"/>
          <w:rtl/>
        </w:rPr>
        <w:t xml:space="preserve">1995 افتتاح مخبز في القرية</w:t>
      </w:r>
    </w:p>
    <w:p>
      <w:pPr>
        <w:pStyle w:val="rtlJustify"/>
      </w:pPr>
      <w:r>
        <w:rPr>
          <w:rFonts w:ascii="Traditional Arabic" w:hAnsi="Traditional Arabic" w:eastAsia="Traditional Arabic" w:cs="Traditional Arabic"/>
          <w:sz w:val="28"/>
          <w:szCs w:val="28"/>
          <w:rtl/>
        </w:rPr>
        <w:t xml:space="preserve">1995 افتتاح اول مطعم في القرية</w:t>
      </w:r>
    </w:p>
    <w:p>
      <w:pPr>
        <w:pStyle w:val="rtlJustify"/>
      </w:pPr>
      <w:r>
        <w:rPr>
          <w:rFonts w:ascii="Traditional Arabic" w:hAnsi="Traditional Arabic" w:eastAsia="Traditional Arabic" w:cs="Traditional Arabic"/>
          <w:sz w:val="28"/>
          <w:szCs w:val="28"/>
          <w:rtl/>
        </w:rPr>
        <w:t xml:space="preserve">1996 افتتاح أول مكتب لتأمين السيارات وأعمال الكومبيوتر</w:t>
      </w:r>
    </w:p>
    <w:p>
      <w:pPr>
        <w:pStyle w:val="rtlJustify"/>
      </w:pPr>
      <w:r>
        <w:rPr>
          <w:rFonts w:ascii="Traditional Arabic" w:hAnsi="Traditional Arabic" w:eastAsia="Traditional Arabic" w:cs="Traditional Arabic"/>
          <w:sz w:val="28"/>
          <w:szCs w:val="28"/>
          <w:rtl/>
        </w:rPr>
        <w:t xml:space="preserve">1996 افتتاح مصنع للتحف والنوافير ( جعفر بدوي ، محمد صابر ، محمد هلال )</w:t>
      </w:r>
    </w:p>
    <w:p>
      <w:pPr>
        <w:pStyle w:val="rtlJustify"/>
      </w:pPr>
      <w:r>
        <w:rPr>
          <w:rFonts w:ascii="Traditional Arabic" w:hAnsi="Traditional Arabic" w:eastAsia="Traditional Arabic" w:cs="Traditional Arabic"/>
          <w:sz w:val="28"/>
          <w:szCs w:val="28"/>
          <w:rtl/>
        </w:rPr>
        <w:t xml:space="preserve">1998 أول محطة بنزين للحاج عصفور سليم</w:t>
      </w:r>
    </w:p>
    <w:p>
      <w:pPr>
        <w:pStyle w:val="rtlJustify"/>
      </w:pPr>
      <w:r>
        <w:rPr>
          <w:rFonts w:ascii="Traditional Arabic" w:hAnsi="Traditional Arabic" w:eastAsia="Traditional Arabic" w:cs="Traditional Arabic"/>
          <w:sz w:val="28"/>
          <w:szCs w:val="28"/>
          <w:rtl/>
        </w:rPr>
        <w:t xml:space="preserve">1998 افتتاح مصنع للرخام والشايش</w:t>
      </w:r>
    </w:p>
    <w:p>
      <w:pPr>
        <w:pStyle w:val="rtlJustify"/>
      </w:pPr>
      <w:r>
        <w:rPr>
          <w:rFonts w:ascii="Traditional Arabic" w:hAnsi="Traditional Arabic" w:eastAsia="Traditional Arabic" w:cs="Traditional Arabic"/>
          <w:sz w:val="28"/>
          <w:szCs w:val="28"/>
          <w:rtl/>
        </w:rPr>
        <w:t xml:space="preserve">1998 احياء الجمعية الخيرية في ظل السلطة الفلسطينية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توجد في البلدة 4 مدارس هي:</w:t>
      </w:r>
    </w:p>
    <w:p>
      <w:pPr>
        <w:pStyle w:val="rtlJustify"/>
      </w:pPr>
      <w:r>
        <w:rPr>
          <w:rFonts w:ascii="Traditional Arabic" w:hAnsi="Traditional Arabic" w:eastAsia="Traditional Arabic" w:cs="Traditional Arabic"/>
          <w:sz w:val="28"/>
          <w:szCs w:val="28"/>
          <w:rtl/>
        </w:rPr>
        <w:t xml:space="preserve">مدرسة قصرة الثانوية للبنين</w:t>
      </w:r>
    </w:p>
    <w:p>
      <w:pPr>
        <w:pStyle w:val="rtlJustify"/>
      </w:pPr>
      <w:r>
        <w:rPr>
          <w:rFonts w:ascii="Traditional Arabic" w:hAnsi="Traditional Arabic" w:eastAsia="Traditional Arabic" w:cs="Traditional Arabic"/>
          <w:sz w:val="28"/>
          <w:szCs w:val="28"/>
          <w:rtl/>
        </w:rPr>
        <w:t xml:space="preserve"> وهي المدرسة الخاصة بالذكور في البلدة وتوجد فيها الصفوف من الصف الخامس حتى الثاني الثانوي بفرعيه العلمي والأدبي، وهي مدرسة تاريخية مقامة على أراضي البلدة منذ عام 1921م.</w:t>
      </w:r>
    </w:p>
    <w:p>
      <w:pPr>
        <w:pStyle w:val="rtlJustify"/>
      </w:pPr>
      <w:r>
        <w:rPr>
          <w:rFonts w:ascii="Traditional Arabic" w:hAnsi="Traditional Arabic" w:eastAsia="Traditional Arabic" w:cs="Traditional Arabic"/>
          <w:sz w:val="28"/>
          <w:szCs w:val="28"/>
          <w:rtl/>
        </w:rPr>
        <w:t xml:space="preserve">مدرسة قصرة الثانوية للبنات:</w:t>
      </w:r>
    </w:p>
    <w:p>
      <w:pPr>
        <w:pStyle w:val="rtlJustify"/>
      </w:pPr>
      <w:r>
        <w:rPr>
          <w:rFonts w:ascii="Traditional Arabic" w:hAnsi="Traditional Arabic" w:eastAsia="Traditional Arabic" w:cs="Traditional Arabic"/>
          <w:sz w:val="28"/>
          <w:szCs w:val="28"/>
          <w:rtl/>
        </w:rPr>
        <w:t xml:space="preserve">وهي المدرسة الخاصة بالإناث وتوجد فيها الصفوف من الصف الخامس حتى الثاني ثانوي بفرعيه.</w:t>
      </w:r>
    </w:p>
    <w:p>
      <w:pPr>
        <w:pStyle w:val="rtlJustify"/>
      </w:pPr>
      <w:r>
        <w:rPr>
          <w:rFonts w:ascii="Traditional Arabic" w:hAnsi="Traditional Arabic" w:eastAsia="Traditional Arabic" w:cs="Traditional Arabic"/>
          <w:sz w:val="28"/>
          <w:szCs w:val="28"/>
          <w:rtl/>
        </w:rPr>
        <w:t xml:space="preserve">مدرسة قصرة الأساسية المختلطة:</w:t>
      </w:r>
    </w:p>
    <w:p>
      <w:pPr>
        <w:pStyle w:val="rtlJustify"/>
      </w:pPr>
      <w:r>
        <w:rPr>
          <w:rFonts w:ascii="Traditional Arabic" w:hAnsi="Traditional Arabic" w:eastAsia="Traditional Arabic" w:cs="Traditional Arabic"/>
          <w:sz w:val="28"/>
          <w:szCs w:val="28"/>
          <w:rtl/>
        </w:rPr>
        <w:t xml:space="preserve"> وهي المدرسة التي تحوي الصفوف من الصف الأول أساسي حتى الصف الرابع، وتحوي أيضاً ذكور وإناث.</w:t>
      </w:r>
    </w:p>
    <w:p>
      <w:pPr>
        <w:pStyle w:val="rtlJustify"/>
      </w:pPr>
      <w:r>
        <w:rPr>
          <w:rFonts w:ascii="Traditional Arabic" w:hAnsi="Traditional Arabic" w:eastAsia="Traditional Arabic" w:cs="Traditional Arabic"/>
          <w:sz w:val="28"/>
          <w:szCs w:val="28"/>
          <w:rtl/>
        </w:rPr>
        <w:t xml:space="preserve">مدرسة الشهيد ياسر عرفات : وهي مدرسة حديثة العهد تم إنشائها في العام 2009م وتحوي الشُّعَب الزائدة من الصفوف الأساسية.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البلدة أيضاً عيادة طبية عامة تعمل بدون دوام مفتوح، وصيدليتان هما: صيدلية قصرة، وصيدلية الشهد.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البلدة أربعة مساجد هي:المسجد الكبير: وهو أول وأكبر مسجد أقيم في البلدة ويقع في قلب البلدةمسجد الشهداء: وهو ثاني مسجد بني في البلدة ويقع في الحي الغربي.مسجد الصحابة: وهو ثالث مسجد أقيم على أراضي البلدة وقد تم إنشاؤه في نهاية العام 2009م، ويقع في الحي الشرقي.مسجد النورين: وهو رابع مسجد بني على أراضي البلدة، ويقع في منطقة “الحارة الفوقا” في الجزء الجنوبي من البلدة.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تحتوي البلدة على عدّة “خرب” أثرية، منها خربة (الكرك) ولها مسمى آخر وهو (خربة القريق) وتقع في غرب البلدة، وخربة (نبّوح) وتقع في جنوب شرق البلدة، بالإضافة إلى “جبل القعدة” وهو جبل القرية الشمالي ويحتوي على آثار عديدة منها الآبار والمُغر الرومانية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تشرب البلدة من نبع يقع غربها وقد جرت مياهه بالأنابيب إلى خزان خاص يوزع على البلدة، ولكن الاحتلال سيطر عليه بالكامل، وكان يحرم البلدة من المياه لفترات طويلة، لذلك وجب على المجلس القروي (أصبح الآن بلدية) إيجاد حل جذري لهذه المشكلة، حيث تم الانتهاء في نهاية العام 2009م من الجزء الأول من مشروع تزويد البلدة بالمياه القطرية، وهو بناء الخزان، وبوشر العمل على تمديد الأنابيب التي تنقل المياه لبيوت البلدة من هذا الخزان وقُدرت فترة الانتهاء من التمديدات بعامين.</w:t>
      </w:r>
    </w:p>
    <w:p/>
    <w:p>
      <w:pPr>
        <w:pStyle w:val="Heading2"/>
      </w:pPr>
      <w:bookmarkStart w:id="12" w:name="_Toc12"/>
      <w:r>
        <w:t>المشكلات التي تعاني منها القرية</w:t>
      </w:r>
      <w:bookmarkEnd w:id="12"/>
    </w:p>
    <w:p>
      <w:pPr>
        <w:pStyle w:val="rtlJustify"/>
      </w:pPr>
      <w:r>
        <w:rPr>
          <w:rFonts w:ascii="Traditional Arabic" w:hAnsi="Traditional Arabic" w:eastAsia="Traditional Arabic" w:cs="Traditional Arabic"/>
          <w:sz w:val="28"/>
          <w:szCs w:val="28"/>
          <w:rtl/>
        </w:rPr>
        <w:t xml:space="preserve">تعاني بلدة قصره من نقص في عدة مشاريع منها إنشاء مركز طبي ومختبرات طبية (مستوصف)، إنشاء شبكة صرف صحي للبلدة، إنشاء مدرسة أساسية جديدة، تعبيد طرق داخلية للبلدة، تأهيل مدخل البلدة الرئيسي، كركرة طرق زراعية، حاجة البلدة الى سيارة لنقل النفايات، تأهيل الملعب البلدي، مركز دفاع مدني.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الموقع الرسمي لقرية قُصرة  </w:t>
      </w:r>
    </w:p>
    <w:p>
      <w:pPr>
        <w:pStyle w:val="rtlJustify"/>
      </w:pPr>
      <w:r>
        <w:rPr>
          <w:rFonts w:ascii="Traditional Arabic" w:hAnsi="Traditional Arabic" w:eastAsia="Traditional Arabic" w:cs="Traditional Arabic"/>
          <w:sz w:val="28"/>
          <w:szCs w:val="28"/>
          <w:rtl/>
        </w:rPr>
        <w:t xml:space="preserve">ابن قصرة الباحث محمد  نزال</w:t>
      </w:r>
    </w:p>
    <w:p>
      <w:pPr>
        <w:pStyle w:val="rtlJustify"/>
      </w:pPr>
      <w:r>
        <w:rPr>
          <w:rFonts w:ascii="Traditional Arabic" w:hAnsi="Traditional Arabic" w:eastAsia="Traditional Arabic" w:cs="Traditional Arabic"/>
          <w:sz w:val="28"/>
          <w:szCs w:val="28"/>
          <w:rtl/>
        </w:rPr>
        <w:t xml:space="preserve">qusra.ps</w:t>
      </w:r>
    </w:p>
    <w:p>
      <w:pPr>
        <w:pStyle w:val="rtlJustify"/>
      </w:pPr>
      <w:r>
        <w:rPr>
          <w:rFonts w:ascii="Traditional Arabic" w:hAnsi="Traditional Arabic" w:eastAsia="Traditional Arabic" w:cs="Traditional Arabic"/>
          <w:sz w:val="28"/>
          <w:szCs w:val="28"/>
          <w:rtl/>
        </w:rPr>
        <w:t xml:space="preserve">https://qusra.net/</w:t>
      </w:r>
    </w:p>
    <w:p>
      <w:pPr>
        <w:pStyle w:val="rtlJustify"/>
      </w:pPr>
      <w:r>
        <w:rPr>
          <w:rFonts w:ascii="Traditional Arabic" w:hAnsi="Traditional Arabic" w:eastAsia="Traditional Arabic" w:cs="Traditional Arabic"/>
          <w:sz w:val="28"/>
          <w:szCs w:val="28"/>
          <w:rtl/>
        </w:rPr>
        <w:t xml:space="preserve">دليل التجمعات الفلسطيني</w:t>
      </w:r>
    </w:p>
    <w:p>
      <w:pPr>
        <w:pStyle w:val="rtlJustify"/>
      </w:pPr>
      <w:r>
        <w:rPr>
          <w:rFonts w:ascii="Traditional Arabic" w:hAnsi="Traditional Arabic" w:eastAsia="Traditional Arabic" w:cs="Traditional Arabic"/>
          <w:sz w:val="28"/>
          <w:szCs w:val="28"/>
          <w:rtl/>
        </w:rPr>
        <w:t xml:space="preserve">قصرة الآن Qusra Now | Nablus - Facebook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2026-04-17T00:08:18+00:00</dcterms:created>
  <dcterms:modified xsi:type="dcterms:W3CDTF">2026-04-17T00:08:18+00:00</dcterms:modified>
</cp:coreProperties>
</file>

<file path=docProps/custom.xml><?xml version="1.0" encoding="utf-8"?>
<Properties xmlns="http://schemas.openxmlformats.org/officeDocument/2006/custom-properties" xmlns:vt="http://schemas.openxmlformats.org/officeDocument/2006/docPropsVTypes"/>
</file>