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محافظة شمال قطاع غزة</w:t>
      </w:r>
    </w:p>
    <w:p>
      <w:pPr>
        <w:pStyle w:val="rtlJustify"/>
      </w:pPr>
      <w:r>
        <w:rPr>
          <w:rFonts w:ascii="Traditional Arabic" w:hAnsi="Traditional Arabic" w:eastAsia="Traditional Arabic" w:cs="Traditional Arabic"/>
          <w:sz w:val="28"/>
          <w:szCs w:val="28"/>
          <w:rtl/>
        </w:rPr>
        <w:t xml:space="preserve">وهي واحدة من أهم وأكبر محافظات قطاع غزة الخمس، تقع شمالي مدينة غزة وتمتد ما بين الأراضي الفلسطينية المحتلة عام 1948 ومركز مدينة غزة جنوباً، ومن شاطئ البحر الأبيض المتوسط غرباً متاخمة أراضي قرى بئر السبع المحتلة شرقاً.</w:t>
      </w:r>
    </w:p>
    <w:p>
      <w:pPr>
        <w:pStyle w:val="rtlJustify"/>
      </w:pPr>
      <w:r>
        <w:rPr>
          <w:rFonts w:ascii="Traditional Arabic" w:hAnsi="Traditional Arabic" w:eastAsia="Traditional Arabic" w:cs="Traditional Arabic"/>
          <w:sz w:val="28"/>
          <w:szCs w:val="28"/>
          <w:rtl/>
        </w:rPr>
        <w:t xml:space="preserve">تحاذي محافظة شمال القطاع الأراضي الفلسطينية المحتلة بطول يصل إل 10 كم، وتطل أراضي المحافظة على البحر الأبيض المتوسط بطول حوالي 6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بيت حانونمدينة بيت لاهيامدينة جباليامخيم جبالياقرية أم النصربلدة النزلة/ نزلة جباليااحتلت مدن وبلدات محافظة شمالي القطاع كما مدينة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شمال القطاع ومركزها مدينة جباليا.</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لمحافظة شمال القطاع أهمية كبيرة من عدة نواحٍ ولعدة أسباب، منها:</w:t>
      </w:r>
    </w:p>
    <w:p>
      <w:pPr>
        <w:pStyle w:val="rtlJustify"/>
      </w:pPr>
      <w:r>
        <w:rPr>
          <w:rFonts w:ascii="Traditional Arabic" w:hAnsi="Traditional Arabic" w:eastAsia="Traditional Arabic" w:cs="Traditional Arabic"/>
          <w:sz w:val="28"/>
          <w:szCs w:val="28"/>
          <w:rtl/>
        </w:rPr>
        <w:t xml:space="preserve">محاذاتها للأراضي الفلسطينية المحتلة بشريط حدودي أنشأته سلطات الاحتلال من عام 1948 يبلغ طوله قرابة 10 كم.يقع على أراضيها معبر بيت حانون الحدودي ( إيرز) وفق تسمية سلطات الاحتلال.تحيط بها مجموعة من مستوطنات غلاف غزة وعلى مسافة قريبة جداً منها، مثل: مستوطنة زيكيم، مستوطنة ياد مردخاي، مستوطنة إيرز، مستوطنة سديروت وغيرهاقربها من مدينة مجدل عسقلان المحتلة عام 1948 والتي تسميها سلطات الاحتلال اليوم أشكلون وهي ذات أهمية كبيرة لديهم.تمتد أراضي محافظة شمال قطاع غزة على شاطئ البحر الأبيض المتوسط بشريط ساحلي يقارب الـ 6 كم غرباً.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تحاذي القرى والبلدات التالية محافظة شمال القطاع:</w:t>
      </w:r>
    </w:p>
    <w:p>
      <w:pPr>
        <w:pStyle w:val="rtlJustify"/>
      </w:pPr>
      <w:r>
        <w:rPr>
          <w:rFonts w:ascii="Traditional Arabic" w:hAnsi="Traditional Arabic" w:eastAsia="Traditional Arabic" w:cs="Traditional Arabic"/>
          <w:sz w:val="28"/>
          <w:szCs w:val="28"/>
          <w:rtl/>
        </w:rPr>
        <w:t xml:space="preserve">القرى والمدن المهجرة التالية: هربيا، دير سنيد، المجدل عسقلان، جورة عسقلان، الجية شمالاً. ( مستوطنات زيكيم، ياد مردخاي، نتيف هعسراه، مفكعيم، إيرز) شمالاً.القرى المهجرة: دمرة، بيت جرجا، سمسم، نجد، برير من الشمال الشرقي (مستوطنات سديروت، مفلسيم) من الشرق والشمال الشرقي.القرى المهجرة: هوج، كوفخة، المحرقة شرقاً.مدينة غزة جنوباً.البحر الأبيض المتوسط غرباً ومن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المحافظة عام 2017 بـ 364582 نسمة.ارتفع في عام 2018 إلى 377279 نسمة.وفي عام 2019 إلى 390245 نسمة.في عام 2020 بلغ عددهم 403457 نسمة.ارتفع في عام 2021 إلى 416906 نسمة.وفي عام 2022 إلى 430546 نسمة.وقد سجل في العام الحالي 2023 قرابة 444412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2026-02-05T10:29:32+00:00</dcterms:created>
  <dcterms:modified xsi:type="dcterms:W3CDTF">2026-02-05T10:29:32+00:00</dcterms:modified>
</cp:coreProperties>
</file>

<file path=docProps/custom.xml><?xml version="1.0" encoding="utf-8"?>
<Properties xmlns="http://schemas.openxmlformats.org/officeDocument/2006/custom-properties" xmlns:vt="http://schemas.openxmlformats.org/officeDocument/2006/docPropsVTypes"/>
</file>