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طُورَة الشَرْقِيَّة</w:t>
      </w:r>
    </w:p>
    <w:p>
      <w:pPr>
        <w:pStyle w:val="rtlJustify"/>
      </w:pPr>
      <w:r>
        <w:rPr>
          <w:rFonts w:ascii="Traditional Arabic" w:hAnsi="Traditional Arabic" w:eastAsia="Traditional Arabic" w:cs="Traditional Arabic"/>
          <w:sz w:val="28"/>
          <w:szCs w:val="28"/>
          <w:rtl/>
        </w:rPr>
        <w:t xml:space="preserve">قرية فلسطينية حالية، تمتد على مجموعة من التلال المحاذية لمحمية أم الريحان غربي مدينة جنين وعلى مسافة 19 كم عنها، بارتفع يصل إلى 385م عن مستوى سطح البحر.</w:t>
      </w:r>
    </w:p>
    <w:p>
      <w:pPr>
        <w:pStyle w:val="rtlJustify"/>
      </w:pPr>
      <w:r>
        <w:rPr>
          <w:rFonts w:ascii="Traditional Arabic" w:hAnsi="Traditional Arabic" w:eastAsia="Traditional Arabic" w:cs="Traditional Arabic"/>
          <w:sz w:val="28"/>
          <w:szCs w:val="28"/>
          <w:rtl/>
        </w:rPr>
        <w:t xml:space="preserve">لاتتوفر لدينا معلومات دقيقة حول مساحة أراضي طورة الشرقية وبعض المراجع تعتبرها من ضمن مساحة طورة الغربية.</w:t>
      </w:r>
    </w:p>
    <w:p>
      <w:pPr>
        <w:pStyle w:val="rtlJustify"/>
      </w:pPr>
      <w:r>
        <w:rPr>
          <w:rFonts w:ascii="Traditional Arabic" w:hAnsi="Traditional Arabic" w:eastAsia="Traditional Arabic" w:cs="Traditional Arabic"/>
          <w:sz w:val="28"/>
          <w:szCs w:val="28"/>
          <w:rtl/>
        </w:rPr>
        <w:t xml:space="preserve">احتلت طورة الشرقية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صنفت أراضي القرية جميعها في منطقة (C) حيث تتولى سلطة الاحتلال إدارتها أمنياً وإدارياً.</w:t>
      </w:r>
    </w:p>
    <w:p>
      <w:pPr>
        <w:pStyle w:val="rtlJustify"/>
      </w:pPr>
      <w:r>
        <w:rPr>
          <w:rFonts w:ascii="Traditional Arabic" w:hAnsi="Traditional Arabic" w:eastAsia="Traditional Arabic" w:cs="Traditional Arabic"/>
          <w:sz w:val="28"/>
          <w:szCs w:val="28"/>
          <w:rtl/>
        </w:rPr>
        <w:t xml:space="preserve">تشترك قريتي طورة الشرقية والغربية في مجلس قروي واحد يحمل اسم مجلس قروي طورة.</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 يعتمدون في معيشتهم على الزراعة وخاصة الزيتون والتبغ وتربية المواشي وإنتاج الألبان ، إضافة إلى العمل داخل الخط الأخضر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طورة الشرقية القرى والبلدات التالية:</w:t>
      </w:r>
    </w:p>
    <w:p>
      <w:pPr>
        <w:pStyle w:val="rtlJustify"/>
      </w:pPr>
      <w:r>
        <w:rPr>
          <w:rFonts w:ascii="Traditional Arabic" w:hAnsi="Traditional Arabic" w:eastAsia="Traditional Arabic" w:cs="Traditional Arabic"/>
          <w:sz w:val="28"/>
          <w:szCs w:val="28"/>
          <w:rtl/>
        </w:rPr>
        <w:t xml:space="preserve">قرية ظهر المالح شمالاً إلى الشمال الشرقي.قرية نزلة زيد شرقاً.مدينة يعبد جنوباً ومن الجنوب الشرقي.وقرية طورة الغربية غرباً ومن الشمال الغربي.</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يوجد في القرية شجرة تسمى شجرة العاروس وهي من أهم أشجار القرية التي قد تجاوز عمرها 400عام وهو أحد أصناف   البلوط النادر  وتعتبر الشجرة مركز لإقامة الأعراس والمناسبات والتجارة للتجار الذين صاروا يسلمون بضائعهم قرب الجدار تحتها ، وللرعاة الذين يستريحون في ظلها وللسهر وللهروب من الحر ،وحتى أنها كانت في الماضي مكانا لقطاع الطرق </w:t>
      </w:r>
    </w:p>
    <w:p>
      <w:pPr>
        <w:pStyle w:val="rtlJustify"/>
      </w:pPr>
      <w:r>
        <w:rPr>
          <w:rFonts w:ascii="Traditional Arabic" w:hAnsi="Traditional Arabic" w:eastAsia="Traditional Arabic" w:cs="Traditional Arabic"/>
          <w:sz w:val="28"/>
          <w:szCs w:val="28"/>
          <w:rtl/>
        </w:rPr>
        <w:t xml:space="preserve"> كما يوجد في القرية معالم أخرى مهمة مثل المنازل القديمة التي تجاوز عمرها ال250 عام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طورة الشرقية عام 1997 بـ 64 نسمة.ارتفع عددهم في إحصائيات عام 2007 إلى 172 نسمة.وفي عام 2017 بلغ 231 نسمة.عام 2018 ارتفع إلى 236 نسمة.عام 2019 إلى 241 نسمة.عام 2020 إلى 246 نسمة.عام 2021 إلى 251 نسمة.عام 2022 إلى 256 نسمة.وفي عام 2023 بلغ 261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2026-09-25T14:56:57+00:00</dcterms:created>
  <dcterms:modified xsi:type="dcterms:W3CDTF">2026-09-25T14:56:57+00:00</dcterms:modified>
</cp:coreProperties>
</file>

<file path=docProps/custom.xml><?xml version="1.0" encoding="utf-8"?>
<Properties xmlns="http://schemas.openxmlformats.org/officeDocument/2006/custom-properties" xmlns:vt="http://schemas.openxmlformats.org/officeDocument/2006/docPropsVTypes"/>
</file>