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وعلى مسافة 9.5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الديك 15529 دونم، تشغل أبنية ومنازل القرية ما مساحته 621 دونم من مجمل تلك المساحة.</w:t>
      </w:r>
    </w:p>
    <w:p>
      <w:pPr>
        <w:pStyle w:val="rtlJustify"/>
      </w:pPr>
      <w:r>
        <w:rPr>
          <w:rFonts w:ascii="Traditional Arabic" w:hAnsi="Traditional Arabic" w:eastAsia="Traditional Arabic" w:cs="Traditional Arabic"/>
          <w:sz w:val="28"/>
          <w:szCs w:val="28"/>
          <w:rtl/>
        </w:rPr>
        <w:t xml:space="preserve">احتلت كفر الديك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البلدة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بلدية كفر الديك والذي تأسس سنة 1997.</w:t>
      </w:r>
    </w:p>
    <w:p>
      <w:pPr>
        <w:pStyle w:val="rtlJustify"/>
      </w:pPr>
      <w:r>
        <w:rPr>
          <w:rFonts w:ascii="Traditional Arabic" w:hAnsi="Traditional Arabic" w:eastAsia="Traditional Arabic" w:cs="Traditional Arabic"/>
          <w:sz w:val="28"/>
          <w:szCs w:val="28"/>
          <w:rtl/>
        </w:rPr>
        <w:t xml:space="preserve">الجدير بالذكر أن كفر الديك تاريخياً كانت من ضمن قرى قضاء نابلس، وعندما اعتمدت السلطة الفلسطينية تقسيماً إدارياً جديداً لبلدات ومدن الضفة الغربية باتت كفر الديك بلدة في محافظة سلفيت.</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ايوجد في كفر الديك عدة مبانٍ ومعالم أثرية تدل على معاصرة البلدة لأزمنة مختلفة،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1600عام،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وردت هذه  الاخنام   لعائلات كفر الديك زمن العثمانيين:</w:t>
      </w:r>
    </w:p>
    <w:p>
      <w:pPr>
        <w:pStyle w:val="rtlJustify"/>
      </w:pPr>
      <w:r>
        <w:rPr>
          <w:rFonts w:ascii="Traditional Arabic" w:hAnsi="Traditional Arabic" w:eastAsia="Traditional Arabic" w:cs="Traditional Arabic"/>
          <w:sz w:val="28"/>
          <w:szCs w:val="28"/>
          <w:rtl/>
        </w:rPr>
        <w:t xml:space="preserve">1- ختم عائلة دار خليل وهم آل الديك ولهم مختار.</w:t>
      </w:r>
    </w:p>
    <w:p>
      <w:pPr>
        <w:pStyle w:val="rtlJustify"/>
      </w:pPr>
      <w:r>
        <w:rPr>
          <w:rFonts w:ascii="Traditional Arabic" w:hAnsi="Traditional Arabic" w:eastAsia="Traditional Arabic" w:cs="Traditional Arabic"/>
          <w:sz w:val="28"/>
          <w:szCs w:val="28"/>
          <w:rtl/>
        </w:rPr>
        <w:t xml:space="preserve">2-  ختم عائلة الأحمد  ولهم مختار.</w:t>
      </w:r>
    </w:p>
    <w:p>
      <w:pPr>
        <w:pStyle w:val="rtlJustify"/>
      </w:pPr>
      <w:r>
        <w:rPr>
          <w:rFonts w:ascii="Traditional Arabic" w:hAnsi="Traditional Arabic" w:eastAsia="Traditional Arabic" w:cs="Traditional Arabic"/>
          <w:sz w:val="28"/>
          <w:szCs w:val="28"/>
          <w:rtl/>
        </w:rPr>
        <w:t xml:space="preserve">3-ختم عائلة  ناجي  ولهم مختار.</w:t>
      </w:r>
    </w:p>
    <w:p>
      <w:pPr>
        <w:pStyle w:val="rtlJustify"/>
      </w:pPr>
      <w:r>
        <w:rPr>
          <w:rFonts w:ascii="Traditional Arabic" w:hAnsi="Traditional Arabic" w:eastAsia="Traditional Arabic" w:cs="Traditional Arabic"/>
          <w:sz w:val="28"/>
          <w:szCs w:val="28"/>
          <w:rtl/>
        </w:rPr>
        <w:t xml:space="preserve">العائلات التي كان لها مخاتير وفق أختام من الوثائق العثمانية: </w:t>
      </w:r>
    </w:p>
    <w:p>
      <w:pPr>
        <w:pStyle w:val="rtlJustify"/>
      </w:pPr>
      <w:r>
        <w:rPr>
          <w:rFonts w:ascii="Traditional Arabic" w:hAnsi="Traditional Arabic" w:eastAsia="Traditional Arabic" w:cs="Traditional Arabic"/>
          <w:sz w:val="28"/>
          <w:szCs w:val="28"/>
          <w:rtl/>
        </w:rPr>
        <w:t xml:space="preserve">1- ختم عائلة دار خليل وهم ال الديك وكان لهم  مختار</w:t>
      </w:r>
    </w:p>
    <w:p>
      <w:pPr>
        <w:pStyle w:val="rtlJustify"/>
      </w:pPr>
      <w:r>
        <w:rPr>
          <w:rFonts w:ascii="Traditional Arabic" w:hAnsi="Traditional Arabic" w:eastAsia="Traditional Arabic" w:cs="Traditional Arabic"/>
          <w:sz w:val="28"/>
          <w:szCs w:val="28"/>
          <w:rtl/>
        </w:rPr>
        <w:t xml:space="preserve">2- ختم عائلة علي الاحمدوكان لهم مختار</w:t>
      </w:r>
    </w:p>
    <w:p>
      <w:pPr>
        <w:pStyle w:val="rtlJustify"/>
      </w:pPr>
      <w:r>
        <w:rPr>
          <w:rFonts w:ascii="Traditional Arabic" w:hAnsi="Traditional Arabic" w:eastAsia="Traditional Arabic" w:cs="Traditional Arabic"/>
          <w:sz w:val="28"/>
          <w:szCs w:val="28"/>
          <w:rtl/>
        </w:rPr>
        <w:t xml:space="preserve">3- ختم عائلة ناجيد وكان لهم مختار عائة ناجي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549-550.دليل بلدة كفر الديك، معهد الأبحاث التطبيقية- أريج، القدس، ص: 4-5-6-10-21-22-23-24-25."Reoprt and general abstracts of the census of 1922". Compiled by J.B. Barron.O.B. E, M.C.P: 26الباحث والموثق ابن القرية رأفت الديك.أ.ملز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22-12-2025."عدد السكان المقدر في منتصف العام لمحافظة سلفيت حسب التجمع 2017-2026، الجهاز المركزي للإحصاء الفلسطيني، تاريخ المشاهدة: 22-12-2025.قرية كفر الديك، موقع مدينة نابلس، ب.ت، تاريخ المشاهدة: 22-12-2025، الرابط: https://www.nablus-city.net/?ID=286بلدة كفر الديك، موقع محافظة سلفيت، ب. ت، شوهد في: 22-12-2025، الرابط: https://salfeet.plo.ps/?page_id=211</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أول مجلس بلدي في كفر الديك سنة 1997 يوجد للمجلس مقر دئم، وهو يقع ضمن مجلس خدمات غرب سلفيت.</w:t>
      </w:r>
    </w:p>
    <w:p>
      <w:pPr>
        <w:pStyle w:val="rtlJustify"/>
      </w:pPr>
      <w:r>
        <w:rPr>
          <w:rFonts w:ascii="Traditional Arabic" w:hAnsi="Traditional Arabic" w:eastAsia="Traditional Arabic" w:cs="Traditional Arabic"/>
          <w:sz w:val="28"/>
          <w:szCs w:val="28"/>
          <w:rtl/>
        </w:rPr>
        <w:t xml:space="preserve">يتكون المجلس من 8 أعضاء دائمين تعينهم السلطة الفلسطينية، كما يعمل في المجلس 10 موظفين آخرين.</w:t>
      </w:r>
    </w:p>
    <w:p/>
    <w:p>
      <w:pPr>
        <w:pStyle w:val="Heading2"/>
      </w:pPr>
      <w:bookmarkStart w:id="5" w:name="_Toc5"/>
      <w:r>
        <w:t>الاستيطان في البلدة</w:t>
      </w:r>
      <w:bookmarkEnd w:id="5"/>
    </w:p>
    <w:p>
      <w:pPr>
        <w:pStyle w:val="rtlJustify"/>
      </w:pPr>
      <w:r>
        <w:rPr>
          <w:rFonts w:ascii="Traditional Arabic" w:hAnsi="Traditional Arabic" w:eastAsia="Traditional Arabic" w:cs="Traditional Arabic"/>
          <w:sz w:val="28"/>
          <w:szCs w:val="28"/>
          <w:rtl/>
        </w:rPr>
        <w:t xml:space="preserve">منذ عام 1982 شرعت سلطات الاحتلال بمصادرة أراضي قرية كفر الديك وبناء مستوطنات على أراضيها، وبحسب معهد الأبحاث التطبيقية-أريج فقد صادرت سلطات الاحتلال منذ العام المذكور حتى عام 2013 حوالي  1284 دونم من مجمل أراضي كفر الديك وقامت ببناء مستوطنات عليها، وهذه المستوطنات هي:</w:t>
      </w:r>
    </w:p>
    <w:p>
      <w:pPr>
        <w:pStyle w:val="rtlJustify"/>
      </w:pPr>
      <w:r>
        <w:rPr>
          <w:rFonts w:ascii="Traditional Arabic" w:hAnsi="Traditional Arabic" w:eastAsia="Traditional Arabic" w:cs="Traditional Arabic"/>
          <w:sz w:val="28"/>
          <w:szCs w:val="28"/>
          <w:rtl/>
        </w:rPr>
        <w:t xml:space="preserve">مستوطنة "الي زهاف" جنوب البلدة، تأسست عام 1982.مستوطنة "عاليه زهاف" جنوب البلدة تأسست سنة 1983.مستوطنة "بيدوئيل" على أراضي قريتي كفر الديك ويدر البلوط تأسست سنة 1984.المنطقة الصناعية قرب "بدوئيل" تأسست سنة 1991.</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كفر الديك وفق التالي:</w:t>
      </w:r>
    </w:p>
    <w:p>
      <w:pPr>
        <w:pStyle w:val="rtlJustify"/>
      </w:pPr>
      <w:r>
        <w:rPr>
          <w:rFonts w:ascii="Traditional Arabic" w:hAnsi="Traditional Arabic" w:eastAsia="Traditional Arabic" w:cs="Traditional Arabic"/>
          <w:sz w:val="28"/>
          <w:szCs w:val="28"/>
          <w:rtl/>
        </w:rPr>
        <w:t xml:space="preserve">2254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14.5% من مجمل مساحة البلدة.أما ما بقي من مساحة البلدة أي 13275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85.5% من أراضي البلدة.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كفر الديك المرافق الطبية التالية:</w:t>
      </w:r>
    </w:p>
    <w:p>
      <w:pPr>
        <w:pStyle w:val="rtlJustify"/>
      </w:pPr>
      <w:r>
        <w:rPr>
          <w:rFonts w:ascii="Traditional Arabic" w:hAnsi="Traditional Arabic" w:eastAsia="Traditional Arabic" w:cs="Traditional Arabic"/>
          <w:sz w:val="28"/>
          <w:szCs w:val="28"/>
          <w:rtl/>
        </w:rPr>
        <w:t xml:space="preserve">مركز صحي كفر الديك الحكومي.3 عيادات طبيب عام (واحدة منهم خاصة والأخريين تتبعان لوزارة الصحة الفلسطينية)عيادتي طبيب أسنان خاصتين.مخبر تحاليل طبية (حكومي).مركز طفولة وأمومة.صيدلية حكومية.وفي الحالات التي تتطلب علاج في المشفى يقصد أهل كفر الديك مستشفى ياسر عرفات الحكومي في مدينة سلفيت</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بلدة كفر الديك 5 مدارس موزعة ما بين مرحلتي التعليم الأساسي والثانوي، جميع هذه المدارس هي مدارس حكومية وتشرف عليها وزارة التربية والتعليم الفلسطينية، هذه المدارس هي:</w:t>
      </w:r>
    </w:p>
    <w:p>
      <w:pPr>
        <w:pStyle w:val="rtlJustify"/>
      </w:pPr>
      <w:r>
        <w:rPr>
          <w:rFonts w:ascii="Traditional Arabic" w:hAnsi="Traditional Arabic" w:eastAsia="Traditional Arabic" w:cs="Traditional Arabic"/>
          <w:sz w:val="28"/>
          <w:szCs w:val="28"/>
          <w:rtl/>
        </w:rPr>
        <w:t xml:space="preserve">مدرسة بنات كفر الديك الأساسيةمدرسة بنات كفر الديك الأساسية الجديدةمدرسة بنات كفر الديك الثانويةمدرسة ذكور كفر الديك الثانويةمدرسة الشهيد مازن أبو الوفاوبعد الانتهاء من المرحلة الثانوية يقصد أبناء البلدة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كما يوجد في كفر الديك روضتا أطفال والاثنتان روضات خاصة.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الوظائف (الحكومية والخاصة).قطاع الخدمات.قطاع التجارة.قطاع الصناعة.قطاع الزراعة.العمل داخل الاراضي المحتلة عام 1948.</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9014 دونم من أصل 15529 دونم المساحة الإجمالية لأراضي كفر الديك.</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الديك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على اختلاف أنواعها، اللوز، التفاح، الجوز، وغيرها.المحاصيل الموسمية بتنوعها من خضروات وفواكه موسمية.الحبوب بكميات قليلة بالرغم من تنوعها.</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كفر الديك القرى والبلدات التالية:</w:t>
      </w:r>
    </w:p>
    <w:p>
      <w:pPr>
        <w:pStyle w:val="rtlJustify"/>
      </w:pPr>
      <w:r>
        <w:rPr>
          <w:rFonts w:ascii="Traditional Arabic" w:hAnsi="Traditional Arabic" w:eastAsia="Traditional Arabic" w:cs="Traditional Arabic"/>
          <w:sz w:val="28"/>
          <w:szCs w:val="28"/>
          <w:rtl/>
        </w:rPr>
        <w:t xml:space="preserve">قرية صرطة شمالاً.قرية بروقين شمالاً ومن الشمال الشرقي.قراوة بني زيد جنوباً.قرية دير بلوط من الجنوب الغربي.قرية رافات غرباً.وقرية بديا من الشمال الغربي.</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بحسب المجلس البلدي تتكون كفر الديك من العائلات التالية:</w:t>
      </w:r>
    </w:p>
    <w:p>
      <w:pPr>
        <w:pStyle w:val="rtlJustify"/>
      </w:pPr>
      <w:r>
        <w:rPr>
          <w:rFonts w:ascii="Traditional Arabic" w:hAnsi="Traditional Arabic" w:eastAsia="Traditional Arabic" w:cs="Traditional Arabic"/>
          <w:sz w:val="28"/>
          <w:szCs w:val="28"/>
          <w:rtl/>
        </w:rPr>
        <w:t xml:space="preserve">عائلة الديك.عائلة علي أحمد.عائلة ناجي</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بلدة كفر الديك في إحصائيات عام 1922 بـ 487 نسمة.وفي عام 1931 ارتفع عددهم إلى 665 نسمة.عام 1945 بلغ عددهم 870 نسمة.وفي عام 1961 وصل عددهم إلى 1365 نسمة.عام 1987 ارتفع العدد إلى 2300 نسمة.في عام 1997 وصل عددهم إلى 3747 نسمة.عام 2007 بلغ عددهم 5300 نسمة.وفي عام 2017 وصل عدد سكان البلدة إلى 5503 نسمة.عام 2018 ارتفاع عددهم إلى 5634 نسمة.سنة 2019 قدر عددهم بـ 5767 نسمة.عام 2020 ارتفع عددهم إلى 5903 نسمة.عام 2021 ارتفع إلى 6041 نسمة.عام 2022 إلى 6181 نسمة.عام 2023 إلى 6322 نسمة.عام 2024 إلى 6465 نسمة.وفي عام 2025 وصل عدد سكان كفر الديك إلى 6609 نسمة.</w:t>
      </w:r>
    </w:p>
    <w:p/>
    <w:p>
      <w:pPr>
        <w:pStyle w:val="Heading2"/>
      </w:pPr>
      <w:bookmarkStart w:id="14" w:name="_Toc14"/>
      <w:r>
        <w:t>سبب التسمية</w:t>
      </w:r>
      <w:bookmarkEnd w:id="14"/>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نسبةً إلى شخص كان يدعى "الديك" والذي يقال بأنه قدم من شبه الجزيرة العربية وسكن منطقة الأغوار الفلسطينية برهةً من الزمن، ومن ثم انتقل إلى البلدة واستقر فيها، والتي كانت تسمى قبل قدومه باسم "كفير بن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2026-02-23T10:23:28+00:00</dcterms:created>
  <dcterms:modified xsi:type="dcterms:W3CDTF">2026-02-23T10:23:28+00:00</dcterms:modified>
</cp:coreProperties>
</file>

<file path=docProps/custom.xml><?xml version="1.0" encoding="utf-8"?>
<Properties xmlns="http://schemas.openxmlformats.org/officeDocument/2006/custom-properties" xmlns:vt="http://schemas.openxmlformats.org/officeDocument/2006/docPropsVTypes"/>
</file>