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فَحْمَة الجَدِيدَة</w:t>
      </w:r>
    </w:p>
    <w:p>
      <w:pPr>
        <w:pStyle w:val="rtlJustify"/>
      </w:pPr>
      <w:r>
        <w:rPr>
          <w:rFonts w:ascii="Traditional Arabic" w:hAnsi="Traditional Arabic" w:eastAsia="Traditional Arabic" w:cs="Traditional Arabic"/>
          <w:sz w:val="28"/>
          <w:szCs w:val="28"/>
          <w:rtl/>
        </w:rPr>
        <w:t xml:space="preserve">قرية فلسطينية حالية، تأسست في منطقة جبلية محاطة بمجموعة من الجبال جنوب غربي مدينة جنين وهي امتداد وتوسع لقرية فحمة وتقع في ناحيتها الشرقية، أما بالنسبة لمدينة جنين فهي تقع جنوب غربي جنين وعل. مسافة 12 كم عنها، بارتفاع يصل إلى 440م عن مستوى سطح البحر.</w:t>
      </w:r>
    </w:p>
    <w:p>
      <w:pPr>
        <w:pStyle w:val="rtlJustify"/>
      </w:pPr>
      <w:r>
        <w:rPr>
          <w:rFonts w:ascii="Traditional Arabic" w:hAnsi="Traditional Arabic" w:eastAsia="Traditional Arabic" w:cs="Traditional Arabic"/>
          <w:sz w:val="28"/>
          <w:szCs w:val="28"/>
          <w:rtl/>
        </w:rPr>
        <w:t xml:space="preserve">لاتتوفر لدينا إحصائية دقيقة حول مساحة أراضي قرية فحمة الجديدة.</w:t>
      </w:r>
    </w:p>
    <w:p>
      <w:pPr>
        <w:pStyle w:val="rtlJustify"/>
      </w:pPr>
      <w:r>
        <w:rPr>
          <w:rFonts w:ascii="Traditional Arabic" w:hAnsi="Traditional Arabic" w:eastAsia="Traditional Arabic" w:cs="Traditional Arabic"/>
          <w:sz w:val="28"/>
          <w:szCs w:val="28"/>
          <w:rtl/>
        </w:rPr>
        <w:t xml:space="preserve">احتلت فحمة كما قرى ومدن الضفة الغربية عشية حرب الخامس من حزيران/ يونيو 1967 ، وبقيت تحت الاحتلال حتى عام 1993 عندما تم توقيع اتفاق أوسلو بين منظمة التحرير الفلسطينية وحكومة الاحتلال، وقد تم تأسيس مجلس قروي خاص بالقرية منفصل عن مجلس القروي لقرية فحمة.</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فحم الجديدة والقرى والبلدات التالية:</w:t>
      </w:r>
    </w:p>
    <w:p>
      <w:pPr>
        <w:pStyle w:val="rtlJustify"/>
      </w:pPr>
      <w:r>
        <w:rPr>
          <w:rFonts w:ascii="Traditional Arabic" w:hAnsi="Traditional Arabic" w:eastAsia="Traditional Arabic" w:cs="Traditional Arabic"/>
          <w:sz w:val="28"/>
          <w:szCs w:val="28"/>
          <w:rtl/>
        </w:rPr>
        <w:t xml:space="preserve">بلدة عرابة شمالاً إلى الشمال الشرقي.قرية المنصورة شرقاً والجنوب الشرقي.بلدة عجة جنوباً.وبلدة فحمة من جهات الجنوب الغربي والشمال الغربي والغرب.</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2026-02-22T18:09:23+00:00</dcterms:created>
  <dcterms:modified xsi:type="dcterms:W3CDTF">2026-02-22T18:09:23+00:00</dcterms:modified>
</cp:coreProperties>
</file>

<file path=docProps/custom.xml><?xml version="1.0" encoding="utf-8"?>
<Properties xmlns="http://schemas.openxmlformats.org/officeDocument/2006/custom-properties" xmlns:vt="http://schemas.openxmlformats.org/officeDocument/2006/docPropsVTypes"/>
</file>