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أبو فَرْدَة-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3.5 كم عنها، بارتفاع يصل إلى 131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 أبو فردة حوالي 4223 دونم تشغل أبنية ومنازل القرية منها ما مساحته 44 دونم.</w:t>
      </w:r>
    </w:p>
    <w:p>
      <w:pPr>
        <w:pStyle w:val="rtlJustify"/>
      </w:pPr>
      <w:r>
        <w:rPr>
          <w:rFonts w:ascii="Traditional Arabic" w:hAnsi="Traditional Arabic" w:eastAsia="Traditional Arabic" w:cs="Traditional Arabic"/>
          <w:sz w:val="28"/>
          <w:szCs w:val="28"/>
          <w:rtl/>
        </w:rPr>
        <w:t xml:space="preserve">احتلت قرية عرب أبو فردة كما قرى ومدن الضفة الغربية خلال عدوان الخامس من حزيران/ يونيو 1967، ومع توقيع اتفاق أوسلو عام 1993 بين منظمة التحرير الفلسطينية وحكومة الاحتلال وقعت جميع أراضي عرب أبو فردة في المنطقة (C).</w:t>
      </w:r>
    </w:p>
    <w:p>
      <w:pPr>
        <w:pStyle w:val="rtlJustify"/>
      </w:pPr>
      <w:r>
        <w:rPr>
          <w:rFonts w:ascii="Traditional Arabic" w:hAnsi="Traditional Arabic" w:eastAsia="Traditional Arabic" w:cs="Traditional Arabic"/>
          <w:sz w:val="28"/>
          <w:szCs w:val="28"/>
          <w:rtl/>
        </w:rPr>
        <w:t xml:space="preserve">في عام 2012 تأسس مجلس قروي أبو فردة يدير شؤون القرية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أراضي عرب أبو فردة كانت تاريخياً من أراضي مدينة قلقيلية والتي كانت من قرى قضاء طولكرم، وعندما تم تنصيف قلقيلية كمركز محافظة ألحقت قرية عرب أبو فردة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عرب أبو فردة القرى والبلدات التالية:</w:t>
      </w:r>
    </w:p>
    <w:p>
      <w:pPr>
        <w:pStyle w:val="rtlJustify"/>
      </w:pPr>
      <w:r>
        <w:rPr>
          <w:rFonts w:ascii="Traditional Arabic" w:hAnsi="Traditional Arabic" w:eastAsia="Traditional Arabic" w:cs="Traditional Arabic"/>
          <w:sz w:val="28"/>
          <w:szCs w:val="28"/>
          <w:rtl/>
        </w:rPr>
        <w:t xml:space="preserve">قرية عرب الرماضين الشمالي شمالاً.قرية النبي إلياس شرقاً من الشمال الشرقي.قرية رأس الطيرة من الجنوب الشرقي.قرية وادي الرشا جنوباً.قرية عرب الرماضين الجنوبي من الجنوب الغربي.مدينة قلقيلية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يرجع سبب تسمية القرية إلى عائلة أبو فردة التي تقيم في القرية.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عرب أبو فردة عام 2007 بـ 115 نسمة.وفي عام 2017 بلغ 130 نسمة.ليرتفع عام 2018 إلى 133 نسمة.عام 2019 بلغ 136 نسمة.عام 2020 وصل إلى 139 نسمة.عام 2021 بلغ 142 نسمة.عام 2022 بلغ 145 نسمة.عام 2023 وصل إلى 148 نسمة.وفي عام 2024 بلغ 151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عرب ابو فردة حسب المجلس القروي:</w:t>
      </w:r>
    </w:p>
    <w:p>
      <w:pPr>
        <w:pStyle w:val="rtlJustify"/>
      </w:pPr>
      <w:r>
        <w:rPr>
          <w:rFonts w:ascii="Traditional Arabic" w:hAnsi="Traditional Arabic" w:eastAsia="Traditional Arabic" w:cs="Traditional Arabic"/>
          <w:sz w:val="28"/>
          <w:szCs w:val="28"/>
          <w:rtl/>
        </w:rPr>
        <w:t xml:space="preserve">عائلة أبو فردة.عائلة الملالحة.عائلة الدباس.</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لايوجد في القرية اية مساجد.</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لايوجد في قرية عرب أبو فردة أي مدرسة ويقصد أبناء القرية مدارس مدينة قلقيلية.</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حتى عام 1993 كانت عرب أبو فردة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عرب أبو فردة.في عام 2012 تم تأسيس أول مجلس قروي في عرب أبو فردة ويتبع إدارياً لمركز محافظة قلقيلية.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لايوجد في عسلة أي مرافق صحية، ويقصد أبناء القرية المرافق الصحية الموجودة في مدينة قلقيلية.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عرب أبو فردة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9" w:name="_Toc9"/>
      <w:r>
        <w:t>القرية واتفاق أوسلو</w:t>
      </w:r>
      <w:bookmarkEnd w:id="9"/>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وقعت جميع أراضي عرب أبو فردة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w:t>
      </w:r>
    </w:p>
    <w:p/>
    <w:p>
      <w:pPr>
        <w:pStyle w:val="Heading2"/>
      </w:pPr>
      <w:bookmarkStart w:id="10" w:name="_Toc10"/>
      <w:r>
        <w:t>القرية وجدار الفصل العنصري</w:t>
      </w:r>
      <w:bookmarkEnd w:id="10"/>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عرب أبو فردة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عرب أبو فردة منذ عام 2002 وحتى اليوم ما مساحته 2873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عرب أبو فردة من جميع الجهات.</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عرب أبو فردة،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14-8-2024عدد السكان المقدر في منتصف العام لمحافظة قلقيلية حسب التجمع 2017-2026، الجهاز المركزي للإحصاء الفلسطيني، تاريخ المشاهدة: 14-8-2024.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2026-10-02T03:17:20+00:00</dcterms:created>
  <dcterms:modified xsi:type="dcterms:W3CDTF">2026-10-02T03:17:20+00:00</dcterms:modified>
</cp:coreProperties>
</file>

<file path=docProps/custom.xml><?xml version="1.0" encoding="utf-8"?>
<Properties xmlns="http://schemas.openxmlformats.org/officeDocument/2006/custom-properties" xmlns:vt="http://schemas.openxmlformats.org/officeDocument/2006/docPropsVTypes"/>
</file>