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جِنْجَار</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في منطقة تشر ف على سهل مرج ابن عامر جنوب غربي مدينة الناصرة على مسافة 5 كم عنها، بارتفاع يصل إلى 120 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دقيقة عن مساحة هذه القرية.</w:t>
      </w:r>
    </w:p>
    <w:p>
      <w:pPr>
        <w:pStyle w:val="rtlJustify"/>
      </w:pPr>
      <w:r>
        <w:rPr>
          <w:rFonts w:ascii="Traditional Arabic" w:hAnsi="Traditional Arabic" w:eastAsia="Traditional Arabic" w:cs="Traditional Arabic"/>
          <w:sz w:val="28"/>
          <w:szCs w:val="28"/>
          <w:rtl/>
        </w:rPr>
        <w:t xml:space="preserve">كانت القرية مأهولة بالعرب حتى عام 1922، حيث احتل بعض الصهاينة أراضي قرية جنجار العربية مستوطنةً لهم وطردوا منها أصحابها العرب لتكن بذلك قرية جنجار الفلسطينية العربية واحدة من القرى الفلسطينية التي تم احتلالها وطرد أصحابها منها في وقت مبكر من فترة الصراع مع الصهاينة.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اسم القرية لاسم موقع روماني قديم أسست عليه القرية الحالية وهو اسم بلدة "Neginar" الرومانية.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جنجار تتوسط القرى الفلسطينية التالية:</w:t>
      </w:r>
    </w:p>
    <w:p>
      <w:pPr>
        <w:pStyle w:val="rtlJustify"/>
      </w:pPr>
      <w:r>
        <w:rPr>
          <w:rFonts w:ascii="Traditional Arabic" w:hAnsi="Traditional Arabic" w:eastAsia="Traditional Arabic" w:cs="Traditional Arabic"/>
          <w:sz w:val="28"/>
          <w:szCs w:val="28"/>
          <w:rtl/>
        </w:rPr>
        <w:t xml:space="preserve">قرية المجيدل شمالاً.قرية نين شرقاً.قرية العفولة جنوباً (قرية فلسطينية أزيلت قبل النكبة وأسس على أراضيها مستوطنة صهيونية بذات الاسم)قرية خنيفس غرباً. (قرية فلسطينية أزيلت قبل النكبة)</w:t>
      </w:r>
    </w:p>
    <w:p/>
    <w:p>
      <w:pPr>
        <w:pStyle w:val="Heading2"/>
      </w:pPr>
      <w:bookmarkStart w:id="2" w:name="_Toc2"/>
      <w:r>
        <w:t>القرية وقضية الاستيطان المبكر فيها</w:t>
      </w:r>
      <w:bookmarkEnd w:id="2"/>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جنجار منذ 21-10-1922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بحسب المؤرخ مصطفى الدباغ فقد كان في جنجار عام 1912 حوالي 643 نسمة جميعهم من العرب المسلمين والمسيحيين.</w:t>
      </w:r>
    </w:p>
    <w:p>
      <w:pPr>
        <w:pStyle w:val="rtlJustify"/>
      </w:pPr>
      <w:r>
        <w:rPr>
          <w:rFonts w:ascii="Traditional Arabic" w:hAnsi="Traditional Arabic" w:eastAsia="Traditional Arabic" w:cs="Traditional Arabic"/>
          <w:sz w:val="28"/>
          <w:szCs w:val="28"/>
          <w:rtl/>
        </w:rPr>
        <w:t xml:space="preserve">في عام 1922 قدر عددهم بـ 175 نسمة فقط معظمهم من العرب المسلمين والمسيحيين، بالإضافة لـ 13 يهودياً.</w:t>
      </w:r>
    </w:p>
    <w:p>
      <w:pPr>
        <w:pStyle w:val="rtlJustify"/>
      </w:pPr>
      <w:r>
        <w:rPr>
          <w:rFonts w:ascii="Traditional Arabic" w:hAnsi="Traditional Arabic" w:eastAsia="Traditional Arabic" w:cs="Traditional Arabic"/>
          <w:sz w:val="28"/>
          <w:szCs w:val="28"/>
          <w:rtl/>
        </w:rPr>
        <w:t xml:space="preserve">في سنة 1931 قدر عدد سكان القرية بـ 109 نسمة جميع من اليهود الصهاينة الذين استوطنوا القرية بينما خلت القرية في تلك السنة من أصحابها العربي تماماً.</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موقع القرية أثري يحتوي على مساكن قديمة منحوتة في الصخور،  وكان هذا المكان معموراً في العهد الروماني عندما قامت فوقه بلدة "نيجنجار" الرومانية. تألقت جنجار العربية من أبنية حجرية متدرجة على منحدرات التلال التي امتدت القرية فوقها تحاشياً الأراضي الزراعية الخصيبة في الجنوب.</w:t>
      </w:r>
    </w:p>
    <w:p>
      <w:pPr>
        <w:pStyle w:val="rtlJustify"/>
      </w:pPr>
      <w:r>
        <w:rPr>
          <w:rFonts w:ascii="Traditional Arabic" w:hAnsi="Traditional Arabic" w:eastAsia="Traditional Arabic" w:cs="Traditional Arabic"/>
          <w:sz w:val="28"/>
          <w:szCs w:val="28"/>
          <w:rtl/>
        </w:rPr>
        <w:t xml:space="preserve"> وعلى أراضيها أيضاً كانت هناك بقايا خربة قديمة تعرف باسم خربة طربانة أو طربنة.</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تقع على أراضي قرية جنجار خربة أثرية قديمة تقع جنوبها على مشارف الخط الحديدي الحجازي بالقرب من قرية الفولة، ترتفع هذه الخربة حوالي 70 م عن مستوى سطح البحر، في هذه الخربة يوجد ركام منخفض من الأنقاض والقطع الفخارية، ويرجح المؤرخ مصطفى الدباغ أن هذه الخربة تقع فوق قرية "Tarlinet" الرومانية القديمة.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بدأ الصهاينة بتأسيس مستوطنتهم جينجر على أراضي قريتنا العربية جنجار يوم 21-10-1922 حيث بدأ رجال من العالية الثالثة بتأسيسه آنذاك، وكان يتبع لاتحاد الكيبوتزات، والتحق بهم يهود آخرين هاجروا من دول أوروبا الشرقية.</w:t>
      </w:r>
    </w:p>
    <w:p>
      <w:pPr>
        <w:pStyle w:val="rtlJustify"/>
      </w:pPr>
      <w:r>
        <w:rPr>
          <w:rFonts w:ascii="Traditional Arabic" w:hAnsi="Traditional Arabic" w:eastAsia="Traditional Arabic" w:cs="Traditional Arabic"/>
          <w:sz w:val="28"/>
          <w:szCs w:val="28"/>
          <w:rtl/>
        </w:rPr>
        <w:t xml:space="preserve">الجديدر بالذكر أن المستوطنة اليوم تعرف باسم " غنيغار"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145- 146.أنيس صايغ. (1968). "بلدانية فلسطين المحتلة 1948-1967". بيروت: منظمة التحرير الفلسطينية- مركز الأبحاث، ص: 122-123.Reoprt and general abstracts of the census of 1922". Compiled by J.B. Barron.O.B.E, M.C.P:41.أ.ملز B.A.O.B.B. "إحصاء نفوس فلسطين لسنة 1931". (1932). القدس: مطبعتي دير الروم كولدبرك. ص: 73.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2026-07-27T18:37:41+00:00</dcterms:created>
  <dcterms:modified xsi:type="dcterms:W3CDTF">2026-07-27T18:37:41+00:00</dcterms:modified>
</cp:coreProperties>
</file>

<file path=docProps/custom.xml><?xml version="1.0" encoding="utf-8"?>
<Properties xmlns="http://schemas.openxmlformats.org/officeDocument/2006/custom-properties" xmlns:vt="http://schemas.openxmlformats.org/officeDocument/2006/docPropsVTypes"/>
</file>