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الشاعر إبراهيم الصالح «أبو عرب» 1931-2014</w:t></w:r></w:p><w:p><w:pPr><w:pStyle w:val="rtlJustify"/></w:pPr><w:r><w:rPr><w:rFonts w:ascii="Traditional Arabic" w:hAnsi="Traditional Arabic" w:eastAsia="Traditional Arabic" w:cs="Traditional Arabic"/><w:sz w:val="28"/><w:szCs w:val="28"/><w:rtl/></w:rPr><w:t xml:space="preserve"> وخلال جلساتي الكثيرة الممتعة مع العم أبو عرب التي كنا نتجاذب فيها أطراف الحديث عن فلسطين ونستحضر الماضي ونستعيد الذكريات، أهداني جعبة من ذكريات طفولته وشبابه المعطرة برائحة اللوز والزيتون من ربوع الجليل، وشهادات عن مآسي اللجوء والكفاح المفعمة بعبق دماء الشهداء أوجزها كما يلي:</w:t></w:r></w:p><w:p><w:pPr><w:pStyle w:val="rtlJustify"/></w:pPr><w:r><w:rPr><w:rFonts w:ascii="Traditional Arabic" w:hAnsi="Traditional Arabic" w:eastAsia="Traditional Arabic" w:cs="Traditional Arabic"/><w:sz w:val="28"/><w:szCs w:val="28"/><w:rtl/></w:rPr><w:t xml:space="preserve">وُلد الشاعر إبراهيم محمد صالح علي مطر خطباء (الشهير «أبو عرب») في قرية الشجرة قضاء طبريا في 6/4/1931. التي قضى فيها أجمل أيام طفولته وشبابه، وغنى لها ولفلسطين أجمل القصائد فقال:</w:t></w:r></w:p><w:p><w:pPr><w:pStyle w:val="rtlJustify"/></w:pPr><w:r><w:rPr><w:rFonts w:ascii="Traditional Arabic" w:hAnsi="Traditional Arabic" w:eastAsia="Traditional Arabic" w:cs="Traditional Arabic"/><w:sz w:val="28"/><w:szCs w:val="28"/><w:rtl/></w:rPr><w:t xml:space="preserve">يا ريح سلملي على أوطاني * القدس ويافا الناصرة وبيسان</w:t></w:r></w:p><w:p><w:pPr><w:pStyle w:val="rtlJustify"/></w:pPr><w:r><w:rPr><w:rFonts w:ascii="Traditional Arabic" w:hAnsi="Traditional Arabic" w:eastAsia="Traditional Arabic" w:cs="Traditional Arabic"/><w:sz w:val="28"/><w:szCs w:val="28"/><w:rtl/></w:rPr><w:t xml:space="preserve">سلم عَ عكا وعَ الجليل الغالي * أجزم وحيفا الطيرة عين غزال</w:t></w:r></w:p><w:p><w:pPr><w:pStyle w:val="rtlJustify"/></w:pPr><w:r><w:rPr><w:rFonts w:ascii="Traditional Arabic" w:hAnsi="Traditional Arabic" w:eastAsia="Traditional Arabic" w:cs="Traditional Arabic"/><w:sz w:val="28"/><w:szCs w:val="28"/><w:rtl/></w:rPr><w:t xml:space="preserve">عَ الشجرة سلم عَ كوكب سيرينِ * عَ كفر كنا ولوبية وطرعان</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طيور السما عَ الشجرة حومي * ودي لبلادي أجمل تحية</w:t></w:r></w:p><w:p><w:pPr><w:pStyle w:val="rtlJustify"/></w:pPr><w:r><w:rPr><w:rFonts w:ascii="Traditional Arabic" w:hAnsi="Traditional Arabic" w:eastAsia="Traditional Arabic" w:cs="Traditional Arabic"/><w:sz w:val="28"/><w:szCs w:val="28"/><w:rtl/></w:rPr><w:t xml:space="preserve">سلم ع حيفا وعلى الجليل * سلم ع دورا وقدس الخليل</w:t></w:r></w:p><w:p><w:pPr><w:pStyle w:val="rtlJustify"/></w:pPr><w:r><w:rPr><w:rFonts w:ascii="Traditional Arabic" w:hAnsi="Traditional Arabic" w:eastAsia="Traditional Arabic" w:cs="Traditional Arabic"/><w:sz w:val="28"/><w:szCs w:val="28"/><w:rtl/></w:rPr><w:t xml:space="preserve">على رام الله وعلى قلقيلة * ضلك يا بلادي حرة أبية</w:t></w:r></w:p><w:p><w:pPr><w:pStyle w:val="rtlJustify"/></w:pPr><w:r><w:rPr><w:rFonts w:ascii="Traditional Arabic" w:hAnsi="Traditional Arabic" w:eastAsia="Traditional Arabic" w:cs="Traditional Arabic"/><w:sz w:val="28"/><w:szCs w:val="28"/><w:rtl/></w:rPr><w:t xml:space="preserve">درس أبو عرب في مدرسة الشجرة حتى عام 1942، ثم في مدرسة لوبيا المجاورة حتى عام 1944، ثم في طبريا حتى عام 1945. وكان في طفولته يواظب على حضور الأعراس في الشجرة والاستماع إلى الشعر الشعبي الفلسطيني بالحداءة والسحجات والتي كان يحضرها كبار الشعراء من أمثال: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w:t></w:r></w:p><w:p><w:pPr><w:pStyle w:val="rtlJustify"/></w:pPr><w:r><w:rPr><w:rFonts w:ascii="Traditional Arabic" w:hAnsi="Traditional Arabic" w:eastAsia="Traditional Arabic" w:cs="Traditional Arabic"/><w:sz w:val="28"/><w:szCs w:val="28"/><w:rtl/></w:rPr><w:t xml:space="preserve">ورث أبو عرب موهبة الشعر عن جده الشاعر الشيخ علي الأحمد الذي يعد من فحول شعراء فلسطين وعمه الشاعر الشعبي محمود الصالح. ويروي أبو عرب كيف تأثر بأشعارهما التي كان لها الدور الرئيسي في تعبئة وتحريض الجماهير لمناهضة الاحتلال البريطاني والغزو الصهيوني وتأجيج شعلة النضال الوطني والقومي في النفوس، ومن أشعار الشيخ علي الأحمد بل هي أشهر ما قيل في معاتبة الزعامة العربية عام 1948:</w:t></w:r></w:p><w:p><w:pPr><w:pStyle w:val="rtlJustify"/></w:pPr><w:r><w:rPr><w:rFonts w:ascii="Traditional Arabic" w:hAnsi="Traditional Arabic" w:eastAsia="Traditional Arabic" w:cs="Traditional Arabic"/><w:sz w:val="28"/><w:szCs w:val="28"/><w:rtl/></w:rPr><w:t xml:space="preserve">إيه ملوك العرب هل أعددتم * عذراً إذا ما جئتم الديّانا</w:t></w:r></w:p><w:p><w:pPr><w:pStyle w:val="rtlJustify"/></w:pPr><w:r><w:rPr><w:rFonts w:ascii="Traditional Arabic" w:hAnsi="Traditional Arabic" w:eastAsia="Traditional Arabic" w:cs="Traditional Arabic"/><w:sz w:val="28"/><w:szCs w:val="28"/><w:rtl/></w:rPr><w:t xml:space="preserve">أو سطر التاريخ نكثَ عهودكم * ووعودكم أن تُنقذوا الأوطانا</w:t></w:r></w:p><w:p><w:pPr><w:pStyle w:val="rtlJustify"/></w:pPr><w:r><w:rPr><w:rFonts w:ascii="Traditional Arabic" w:hAnsi="Traditional Arabic" w:eastAsia="Traditional Arabic" w:cs="Traditional Arabic"/><w:sz w:val="28"/><w:szCs w:val="28"/><w:rtl/></w:rPr><w:t xml:space="preserve">خير لكم من أن يُقال: تراجعوا * وتخاذلوا أن تخلعوا التيجانا</w:t></w:r></w:p><w:p><w:pPr><w:pStyle w:val="rtlJustify"/></w:pPr><w:r><w:rPr><w:rFonts w:ascii="Traditional Arabic" w:hAnsi="Traditional Arabic" w:eastAsia="Traditional Arabic" w:cs="Traditional Arabic"/><w:sz w:val="28"/><w:szCs w:val="28"/><w:rtl/></w:rPr><w:t xml:space="preserve">أغضبتم ربُ السماوات العُلى * أخجلتم تحت الثّرى قحطانا</w:t></w:r></w:p><w:p><w:pPr><w:pStyle w:val="rtlJustify"/></w:pPr><w:r><w:rPr><w:rFonts w:ascii="Traditional Arabic" w:hAnsi="Traditional Arabic" w:eastAsia="Traditional Arabic" w:cs="Traditional Arabic"/><w:sz w:val="28"/><w:szCs w:val="28"/><w:rtl/></w:rPr><w:t xml:space="preserve">مليون نفس هُم ضحايا جبنكم * جرّعتموهم علقماً ألوانا</w:t></w:r></w:p><w:p><w:pPr><w:pStyle w:val="rtlJustify"/></w:pPr><w:r><w:rPr><w:rFonts w:ascii="Traditional Arabic" w:hAnsi="Traditional Arabic" w:eastAsia="Traditional Arabic" w:cs="Traditional Arabic"/><w:sz w:val="28"/><w:szCs w:val="28"/><w:rtl/></w:rPr><w:t xml:space="preserve">قسماً لو أنّ المومسات مكانكم * لتركن ماخور الفجور عيانا</w:t></w:r></w:p><w:p><w:pPr><w:pStyle w:val="rtlJustify"/></w:pPr><w:r><w:rPr><w:rFonts w:ascii="Traditional Arabic" w:hAnsi="Traditional Arabic" w:eastAsia="Traditional Arabic" w:cs="Traditional Arabic"/><w:sz w:val="28"/><w:szCs w:val="28"/><w:rtl/></w:rPr><w:t xml:space="preserve">ولبسن مسح الراهبات تقشّفاً * هرباً من العار الذي أخزانا</w:t></w:r></w:p><w:p><w:pPr><w:pStyle w:val="rtlJustify"/></w:pPr><w:r><w:rPr><w:rFonts w:ascii="Traditional Arabic" w:hAnsi="Traditional Arabic" w:eastAsia="Traditional Arabic" w:cs="Traditional Arabic"/><w:sz w:val="28"/><w:szCs w:val="28"/><w:rtl/></w:rPr><w:t xml:space="preserve">عاصر أبو عرب الثورة الفلسطينية الكبرى عام 1936 ويتذكر تفاصيل المعارك التي خاضها ثوار فلسطين ضد الاحتلال الإنجليزي: «عندما كنت طفلاً، كانت ثورة ال 1936 ضد البريطانيين، وكنت أشاهد الثوار وهم يأتون إلى قريتنا في الليل لينصبوا الكمائن للدوريات الإنجليزية».</w:t></w:r></w:p><w:p><w:pPr><w:pStyle w:val="rtlJustify"/></w:pPr><w:r><w:rPr><w:rFonts w:ascii="Traditional Arabic" w:hAnsi="Traditional Arabic" w:eastAsia="Traditional Arabic" w:cs="Traditional Arabic"/><w:sz w:val="28"/><w:szCs w:val="28"/><w:rtl/></w:rPr><w:t xml:space="preserve">عاصر أبو عرب حرب فلسطين عام 1948 ومعركة الشجرة الأولى 6/5/1948 التي جرح فيها والده محمد الصالح في ذراعه، ونزح أبو عرب مع الأهل إلى قرية كفر كنا قضاء الناصرة. حدثني الشاعر أبو عرب عن رحلة اللجوء والتشرد في مقابلة خاصة عام 2000: «ذهبنا إلى كفر كنا متسللين، وحينما مررنا بسهل البطوف لا زلت أذكر جثث الفلسطينيين الذين قتلهم اليهود متفسخة بين حقول الذرة المزروعة في كفركنا..». وفي كفر كنا استشهد والده متأثراً بجراحه بعد حوالي خمسة شهور تقريباً من معركة الشجرة، ثم توجه أبو عرب وأسرته مروراً بسهل البطوف إلى قرية عرابة البطوف قضاء عكا، حتى كثرت الأقاويل حول احتلال اليهود لشمال فلسطين عندها قررت أسرة أبو عرب النزوح شمالاً إلى لبنان.</w:t></w:r></w:p><w:p><w:pPr><w:pStyle w:val="rtlJustify"/></w:pPr><w:r><w:rPr><w:rFonts w:ascii="Traditional Arabic" w:hAnsi="Traditional Arabic" w:eastAsia="Traditional Arabic" w:cs="Traditional Arabic"/><w:sz w:val="28"/><w:szCs w:val="28"/><w:rtl/></w:rPr><w:t xml:space="preserve">وظل الأمل بالعودة قائماً في نفسه منذ ذلك التاريخ وحتى وفاته، فحين خروجه وأهله من فلسطين لم يحملوا معهم شيئاً سوى كواشين ووثائق الأرض، ليقينهم بالعودة القريبة جداً إلى ديارهم، وظل أبو عرب متشبثاً بأمل العودة، وحتميتها ممّا دفعه لأن ينظم أجمل القصائد التي وصفت الحنين إلى فلسطين في السنوات التالية.</w:t></w:r></w:p><w:p><w:pPr><w:pStyle w:val="rtlJustify"/></w:pPr><w:r><w:rPr><w:rFonts w:ascii="Traditional Arabic" w:hAnsi="Traditional Arabic" w:eastAsia="Traditional Arabic" w:cs="Traditional Arabic"/><w:sz w:val="28"/><w:szCs w:val="28"/><w:rtl/></w:rPr><w:t xml:space="preserve">في «بنت جبيل» مكثت أسرة أبو عرب مع أسرة ناجي العلي قرابة شهرين، تحت شجيرات التين، ثمّ انتقلت إلى مخيم عين الحلوة بصيدا حيث مكثت قرابة ثلاثة أشهر، ثمّ انتقلت إلى سوريا حيث استقر بها المطاف أخيراً في مخيم العائدين بحمص. ويصف الشاعر أبو عرب حياته في المخيم لأحد الصحفيين:</w:t></w:r></w:p><w:p><w:pPr><w:pStyle w:val="rtlJustify"/></w:pPr><w:r><w:rPr><w:rFonts w:ascii="Traditional Arabic" w:hAnsi="Traditional Arabic" w:eastAsia="Traditional Arabic" w:cs="Traditional Arabic"/><w:sz w:val="28"/><w:szCs w:val="28"/><w:rtl/></w:rPr><w:t xml:space="preserve">«كان المخيم عبارة عن معسكر للجيش الفرنسي سابقاً, فيه مهاجع غير مقطعة من الزينكو, قسم منا سكن المهاجع وقسم آخر سكن الخيام, وكانت تلك السنة أقسى سنة مرت في حياتنا, إذ عشنا شتاءاً قارساً شديد الثلوج, وكان أفراد كل أسرة يتناوبون في الليل لإزاحة الثلوج عن الخيمة كي لا تنهار عليهم, لقد تعذبنا كثيراً.</w:t></w:r></w:p><w:p><w:pPr><w:pStyle w:val="rtlJustify"/></w:pPr><w:r><w:rPr><w:rFonts w:ascii="Traditional Arabic" w:hAnsi="Traditional Arabic" w:eastAsia="Traditional Arabic" w:cs="Traditional Arabic"/><w:sz w:val="28"/><w:szCs w:val="28"/><w:rtl/></w:rPr><w:t xml:space="preserve">شكل أشقاؤنا السوريون لدى وصولنا حمص لجنة لجمع التبرعات لنا, وكانوا يومياً يوزعون لنا الغذاء والخبز, ثم تولت الحكومة السورية تقديم معاشات لنا لمدة شهرين, (60 قرش لكل فرد) وكانت تكفي لشراء احتياجاتنا, وكانت سورية حديثة الاستقلال, فارتأت توزيعنا على القرى المجاورة, وطلبت من مختار كل قرية تأمين الغذاء والمسكن لنا, وكان أهالي القرى يقدمون لنا الطحين والبرغل والملابس, على مدى عام كامل, بعدها تولى الصليب الأحمر الدولي تقديم المساعدات لنا, من ثم استلمت ذلك الأونروا, وفي عام 1951 استأجرت الأونروا منزلاً أقامت فيه مدرسة ابتدائية, كما أنشأت مستوصفاً في العام ذاته لتقديم بعض المساعدات. وكان أكثر الأمراض انتشاراً بيننا في تلك الفترة التيفوئيد والحصبة».</w:t></w:r></w:p><w:p><w:pPr><w:pStyle w:val="rtlJustify"/></w:pPr><w:r><w:rPr><w:rFonts w:ascii="Traditional Arabic" w:hAnsi="Traditional Arabic" w:eastAsia="Traditional Arabic" w:cs="Traditional Arabic"/><w:sz w:val="28"/><w:szCs w:val="28"/><w:rtl/></w:rPr><w:t xml:space="preserve">ويتذكر أبو عرب بعض المشاهد المؤلمة في المخيم في لحظة من لحظات رجوعه إلى أيام خلّتْ من عمره:</w:t></w:r></w:p><w:p><w:pPr><w:pStyle w:val="rtlJustify"/></w:pPr><w:r><w:rPr><w:rFonts w:ascii="Traditional Arabic" w:hAnsi="Traditional Arabic" w:eastAsia="Traditional Arabic" w:cs="Traditional Arabic"/><w:sz w:val="28"/><w:szCs w:val="28"/><w:rtl/></w:rPr><w:t xml:space="preserve">شهر وسنة عم تمرق الأيام * والليل باكي فوق خيمتنا</w:t></w:r></w:p><w:p><w:pPr><w:pStyle w:val="rtlJustify"/></w:pPr><w:r><w:rPr><w:rFonts w:ascii="Traditional Arabic" w:hAnsi="Traditional Arabic" w:eastAsia="Traditional Arabic" w:cs="Traditional Arabic"/><w:sz w:val="28"/><w:szCs w:val="28"/><w:rtl/></w:rPr><w:t xml:space="preserve">وأطفال تحت البرد عم بتنام * بخيمة وريح الظلم عصفتنا</w:t></w:r></w:p><w:p><w:pPr><w:pStyle w:val="rtlJustify"/></w:pPr><w:r><w:rPr><w:rFonts w:ascii="Traditional Arabic" w:hAnsi="Traditional Arabic" w:eastAsia="Traditional Arabic" w:cs="Traditional Arabic"/><w:sz w:val="28"/><w:szCs w:val="28"/><w:rtl/></w:rPr><w:t xml:space="preserve">وجدّي مريض بتوكله الأسقام * أختي وأنا بنلوك دمعتنا</w:t></w:r></w:p><w:p><w:pPr><w:pStyle w:val="rtlJustify"/></w:pPr><w:r><w:rPr><w:rFonts w:ascii="Traditional Arabic" w:hAnsi="Traditional Arabic" w:eastAsia="Traditional Arabic" w:cs="Traditional Arabic"/><w:sz w:val="28"/><w:szCs w:val="28"/><w:rtl/></w:rPr><w:t xml:space="preserve">أمي حزينة دموعها أرقام * أرقام بتحكي بعد نكبتنا</w:t></w:r></w:p><w:p><w:pPr><w:pStyle w:val="rtlJustify"/></w:pPr><w:r><w:rPr><w:rFonts w:ascii="Traditional Arabic" w:hAnsi="Traditional Arabic" w:eastAsia="Traditional Arabic" w:cs="Traditional Arabic"/><w:sz w:val="28"/><w:szCs w:val="28"/><w:rtl/></w:rPr><w:t xml:space="preserve">في ذلك المخيم بدأت روح الفنان تتحرك في أعماق أبو عرب كما تحركت في أعماق ناجي العلي، ففي حوالي عام 1955 بدأ أبو عرب بغناء العتابا والميجانا والدلعونا وظريف الطول.. في الأعراس كعمه الشاعر محمود الصالح حتى اشتهر على مستوى المخيم, ومن تلك الأغاني الشعبية الفلسطينية التي رددتها شفتاه:</w:t></w:r></w:p><w:p><w:pPr><w:pStyle w:val="rtlJustify"/></w:pPr><w:r><w:rPr><w:rFonts w:ascii="Traditional Arabic" w:hAnsi="Traditional Arabic" w:eastAsia="Traditional Arabic" w:cs="Traditional Arabic"/><w:sz w:val="28"/><w:szCs w:val="28"/><w:rtl/></w:rPr><w:t xml:space="preserve">على دلعونا وعلى دلعونا * بلادي ما أجملها كروم الليمونا</w:t></w:r></w:p><w:p><w:pPr><w:pStyle w:val="rtlJustify"/></w:pPr><w:r><w:rPr><w:rFonts w:ascii="Traditional Arabic" w:hAnsi="Traditional Arabic" w:eastAsia="Traditional Arabic" w:cs="Traditional Arabic"/><w:sz w:val="28"/><w:szCs w:val="28"/><w:rtl/></w:rPr><w:t xml:space="preserve">يا طير الطاير حوم عَ بلادي * سلم ع الضيعة وسلم عَ الوادي</w:t></w:r></w:p><w:p><w:pPr><w:pStyle w:val="rtlJustify"/></w:pPr><w:r><w:rPr><w:rFonts w:ascii="Traditional Arabic" w:hAnsi="Traditional Arabic" w:eastAsia="Traditional Arabic" w:cs="Traditional Arabic"/><w:sz w:val="28"/><w:szCs w:val="28"/><w:rtl/></w:rPr><w:t xml:space="preserve">يا طير الطاير سلم عَ بلادي * يا تربة بيي وتربة أجدادي</w:t></w:r></w:p><w:p><w:pPr><w:pStyle w:val="rtlJustify"/></w:pPr><w:r><w:rPr><w:rFonts w:ascii="Traditional Arabic" w:hAnsi="Traditional Arabic" w:eastAsia="Traditional Arabic" w:cs="Traditional Arabic"/><w:sz w:val="28"/><w:szCs w:val="28"/><w:rtl/></w:rPr><w:t xml:space="preserve">سلم عَ النبعة وسلم عَ الوادي * وسلم عَ الضيعة كروم الزيتونا</w:t></w:r></w:p><w:p><w:pPr><w:pStyle w:val="rtlJustify"/></w:pPr><w:r><w:rPr><w:rFonts w:ascii="Traditional Arabic" w:hAnsi="Traditional Arabic" w:eastAsia="Traditional Arabic" w:cs="Traditional Arabic"/><w:sz w:val="28"/><w:szCs w:val="28"/><w:rtl/></w:rPr><w:t xml:space="preserve">وأيضاً:</w:t></w:r></w:p><w:p><w:pPr><w:pStyle w:val="rtlJustify"/></w:pPr><w:r><w:rPr><w:rFonts w:ascii="Traditional Arabic" w:hAnsi="Traditional Arabic" w:eastAsia="Traditional Arabic" w:cs="Traditional Arabic"/><w:sz w:val="28"/><w:szCs w:val="28"/><w:rtl/></w:rPr><w:t xml:space="preserve">يا ظريف الطول زور بلادنا * سلم عَ الأغوار وكل مروجنا</w:t></w:r></w:p><w:p><w:pPr><w:pStyle w:val="rtlJustify"/></w:pPr><w:r><w:rPr><w:rFonts w:ascii="Traditional Arabic" w:hAnsi="Traditional Arabic" w:eastAsia="Traditional Arabic" w:cs="Traditional Arabic"/><w:sz w:val="28"/><w:szCs w:val="28"/><w:rtl/></w:rPr><w:t xml:space="preserve">يا ظريف الطول ما بين الكروم * مثل الفراشة عَ بلاده يحوم</w:t></w:r></w:p><w:p><w:pPr><w:pStyle w:val="rtlJustify"/></w:pPr><w:r><w:rPr><w:rFonts w:ascii="Traditional Arabic" w:hAnsi="Traditional Arabic" w:eastAsia="Traditional Arabic" w:cs="Traditional Arabic"/><w:sz w:val="28"/><w:szCs w:val="28"/><w:rtl/></w:rPr><w:t xml:space="preserve">كل ما يهل القمر وتبان النجوم * بسأل النجمات كيف بلادنا</w:t></w:r></w:p><w:p><w:pPr><w:pStyle w:val="rtlJustify"/></w:pPr><w:r><w:rPr><w:rFonts w:ascii="Traditional Arabic" w:hAnsi="Traditional Arabic" w:eastAsia="Traditional Arabic" w:cs="Traditional Arabic"/><w:sz w:val="28"/><w:szCs w:val="28"/><w:rtl/></w:rPr><w:t xml:space="preserve">ثم بدأ أبو عرب في كتابة أشعار شعبية خاصة به تحمل المعاني الوطنية والثورية والحنين إلى فلسطين ويقال أن أول قصيدة خاصة به كتبها هي قصيدة تتحدث عن وداع فدائي لأخته قبل استشهاده ومطلعها:</w:t></w:r></w:p><w:p><w:pPr><w:pStyle w:val="rtlJustify"/></w:pPr><w:r><w:rPr><w:rFonts w:ascii="Traditional Arabic" w:hAnsi="Traditional Arabic" w:eastAsia="Traditional Arabic" w:cs="Traditional Arabic"/><w:sz w:val="28"/><w:szCs w:val="28"/><w:rtl/></w:rPr><w:t xml:space="preserve">يا خيتي دموع العين كفكفيها * كفاكي نفس خيك تجرحيها</w:t></w:r></w:p><w:p><w:pPr><w:pStyle w:val="rtlJustify"/></w:pPr><w:r><w:rPr><w:rFonts w:ascii="Traditional Arabic" w:hAnsi="Traditional Arabic" w:eastAsia="Traditional Arabic" w:cs="Traditional Arabic"/><w:sz w:val="28"/><w:szCs w:val="28"/><w:rtl/></w:rPr><w:t xml:space="preserve">أنا ماشي يا أختي ودعيني * امسحي بارودتي يا الله هاتيها</w:t></w:r></w:p><w:p><w:pPr><w:pStyle w:val="rtlJustify"/></w:pPr><w:r><w:rPr><w:rFonts w:ascii="Traditional Arabic" w:hAnsi="Traditional Arabic" w:eastAsia="Traditional Arabic" w:cs="Traditional Arabic"/><w:sz w:val="28"/><w:szCs w:val="28"/><w:rtl/></w:rPr><w:t xml:space="preserve">نداء الوطن حلفني يمين * بروحي أرض قدسي بفتديها</w:t></w:r></w:p><w:p><w:pPr><w:pStyle w:val="rtlJustify"/></w:pPr><w:r><w:rPr><w:rFonts w:ascii="Traditional Arabic" w:hAnsi="Traditional Arabic" w:eastAsia="Traditional Arabic" w:cs="Traditional Arabic"/><w:sz w:val="28"/><w:szCs w:val="28"/><w:rtl/></w:rPr><w:t xml:space="preserve">قسم ما عاد يغمض جفن عيني * وأشوف أعداءنا بتجولوا فيها</w:t></w:r></w:p><w:p><w:pPr><w:pStyle w:val="rtlJustify"/></w:pPr><w:r><w:rPr><w:rFonts w:ascii="Traditional Arabic" w:hAnsi="Traditional Arabic" w:eastAsia="Traditional Arabic" w:cs="Traditional Arabic"/><w:sz w:val="28"/><w:szCs w:val="28"/><w:rtl/></w:rPr><w:t xml:space="preserve">وفي عامي 1959-1960 دعاه الأستاذ فؤاد ياسين (سلايمة) مدير ركن فلسطين في إذاعة صوت العرب بالقاهرة إلى تقديم الشعر الشعبي الفلسطيني في برنامج اسمه «أهازيج ومكاتيب» مع شعراء فلسطينيين كبار من أمثال: الحاج فرحان سلام ومصطفى البدوي «أبو سعيد الحطيني» وعبد الله نفاع وغيرهم.</w:t></w:r></w:p><w:p><w:pPr><w:pStyle w:val="rtlJustify"/></w:pPr><w:r><w:rPr><w:rFonts w:ascii="Traditional Arabic" w:hAnsi="Traditional Arabic" w:eastAsia="Traditional Arabic" w:cs="Traditional Arabic"/><w:sz w:val="28"/><w:szCs w:val="28"/><w:rtl/></w:rPr><w:t xml:space="preserve">وفي عام 1964 ومع انطلاقة الثورة الفلسطينية قام أبو عرب بكتابة وتلحين مجموعة من الأشعار الشعبية الفلسطينية ذات الطابع الوطني والثوري بنفسه وأصدر عدداً من الأشرطة التسجيلية (الكاسيتات) انتشرت في المخيمات الفلسطينية، وكما كان جده الشيخ علي الأحمد شاعر الثورة الفلسطينية عام 1936 أصبح أبو عرب بحق شاعر الثورة الفلسطينية عام 1964.</w:t></w:r></w:p><w:p><w:pPr><w:pStyle w:val="rtlJustify"/></w:pPr><w:r><w:rPr><w:rFonts w:ascii="Traditional Arabic" w:hAnsi="Traditional Arabic" w:eastAsia="Traditional Arabic" w:cs="Traditional Arabic"/><w:sz w:val="28"/><w:szCs w:val="28"/><w:rtl/></w:rPr><w:t xml:space="preserve">وفي عام 1978 انتقل أبو عرب إلى لبنان مع المقاومة الفلسطينية، وفي عام 1980 أسس «فرقة فلسطين للتراث الشعبي» من 14 عازفاً. وقام بتأليف وتلحين وأداء الأغاني الشعبية الفلسطينية ذات الطابع الوطني والثوري حتى بلغت حوالي 300 أغنية و28 شريط كاسيت. كانت هذه الفرقة آنذاك هي الفرقة الوحيدة التي تقدم الأغاني الشعبية الوطنية للمقاتلين في مواقعهم العسكرية وفي مخيمات اللاجئين الفلسطينيين في لبنان.</w:t></w:r></w:p><w:p><w:pPr><w:pStyle w:val="rtlJustify"/></w:pPr><w:r><w:rPr><w:rFonts w:ascii="Traditional Arabic" w:hAnsi="Traditional Arabic" w:eastAsia="Traditional Arabic" w:cs="Traditional Arabic"/><w:sz w:val="28"/><w:szCs w:val="28"/><w:rtl/></w:rPr><w:t xml:space="preserve">وفي عام 1982 حدث الاجتياح الإسرائيلي للبنان وأصيب شاعرنا بمصاب جلل حين استشهد ابنه معن الصالح في معركة غير متكافئة بعين عطا مع رفاقه أدهم سلايمة وسمير عبد الرحمن وأحمد الزمار في 9/6/1982 ولم يستطع أحد جلب جثثهم لأنهم كانوا وراء خطوط العدو. فرثاه والده الشاعر أبو عرب في قصيدة رائعة وأطلق عليه منذ ذلك اليوم لقب (ابن الشهيد وأبو الشهيد). بقي أبو عرب وفرقته مع المقاتلين الفلسطينيين أثناء الحصار في بيروت إلى أن تم الاتفاق على خروجهم منها فقرر العودة إلى سوريا.</w:t></w:r></w:p><w:p><w:pPr><w:pStyle w:val="rtlJustify"/></w:pPr><w:r><w:rPr><w:rFonts w:ascii="Traditional Arabic" w:hAnsi="Traditional Arabic" w:eastAsia="Traditional Arabic" w:cs="Traditional Arabic"/><w:sz w:val="28"/><w:szCs w:val="28"/><w:rtl/></w:rPr><w:t xml:space="preserve">وفي عام 1987 استشهد الفنان ناجي العلي وهو من أقارب أبو عرب من الشجرة, فتأثر الشاعر باستشهاده تأثراً بالغاً حتى غير اسم فرقته إلى «فرقة ناجي العلي» تخليداً لذكراه. قال موفق أحمد الجمل عازف العود في «فرقة ناجي العلي» التي كان يغني أبو عرب برفقتها دائماً: «رافقته في كثير من الرحلات إلى آسيا وأوروبا وأميركا حيث رفعت الرايات الفلسطينية في أكبر المسارح وأعرقها في العالم وقيلت كلمة الحق الفلسطينية على لسانه. لقد كان هناك القطب الذي يجتمع عليه كل الجاليات العربية إذ حضر حفلاته مهاجرون عرب من شتى الدول العربية. كان توجهه لفلسطين ككل، وللشعب الفلسطيني ككل، بجميع أطيافه السياسية وأحزابه وتنظيماته..».</w:t></w:r></w:p><w:p><w:pPr><w:pStyle w:val="rtlJustify"/></w:pPr><w:r><w:rPr><w:rFonts w:ascii="Traditional Arabic" w:hAnsi="Traditional Arabic" w:eastAsia="Traditional Arabic" w:cs="Traditional Arabic"/><w:sz w:val="28"/><w:szCs w:val="28"/><w:rtl/></w:rPr><w:t xml:space="preserve">غنى أبو عرب لفلسطين وللشعب الفلسطيني وكان بعيداً عن الحزبية فرثى جميع الشهداء مهما كان انتماؤهم السياسي من أمثال: أبو علي إياد، ماجد أبو شرار، أبو الوليد سعد صايل، أبو جهاد، طلعت يعقوب، أبو إياد صلاح خلف، فتحي الشقاقي، أبو علي مصطفى، أبو العباس، الشيخ أحمد ياسين، عبد العزيز الرنتيسي، والرئيس ياسر عرفات.</w:t></w:r></w:p><w:p><w:pPr><w:pStyle w:val="rtlJustify"/></w:pPr><w:r><w:rPr><w:rFonts w:ascii="Traditional Arabic" w:hAnsi="Traditional Arabic" w:eastAsia="Traditional Arabic" w:cs="Traditional Arabic"/><w:sz w:val="28"/><w:szCs w:val="28"/><w:rtl/></w:rPr><w:t xml:space="preserve">وذاعت شهرته على مستوى الوطن وامتدت إلى دول عربية وأوروبية عديدة، حيث شارك في العديد من الفعاليات الشعبية والإعلامية الفلسطينية في الوطن العربي وخارجه وكان له ظهور كبير في الفضائيات والإذاعات العربية. وفي عام 2002 شارك في فيلم وثائقي بعنوان «العودة» تم عرضه في بعض الفضائيات العربية، وأصدر أبو عرب ديوانان الأول «حداء الثوار» والثاني «؟؟؟».</w:t></w:r></w:p><w:p><w:pPr><w:pStyle w:val="rtlJustify"/></w:pPr><w:r><w:rPr><w:rFonts w:ascii="Traditional Arabic" w:hAnsi="Traditional Arabic" w:eastAsia="Traditional Arabic" w:cs="Traditional Arabic"/><w:sz w:val="28"/><w:szCs w:val="28"/><w:rtl/></w:rPr><w:t xml:space="preserve">وفي آخر أيامه من عام 2012 استطاع تحقيق حلمه بزيارة قرية الشجرة الزاهرة بعد غربة دامت 64 عاماً. وعن ذلك يحدثنا الأستاذ وديع عواودة من قرية كفر كنا قضاء الناصرة: ... ودّع بلدته عند مغادرتها وهو يناجي عين الماء فيها كأنه يراه للمرة الأخيرة بلهجة تقطر حنيناً وحزناً:</w:t></w:r></w:p><w:p><w:pPr><w:pStyle w:val="rtlJustify"/></w:pPr><w:r><w:rPr><w:rFonts w:ascii="Traditional Arabic" w:hAnsi="Traditional Arabic" w:eastAsia="Traditional Arabic" w:cs="Traditional Arabic"/><w:sz w:val="28"/><w:szCs w:val="28"/><w:rtl/></w:rPr><w:t xml:space="preserve">يا عين الميّ كان الشجر جاري * بعد نبعك يا عين المي جاري</w:t></w:r></w:p><w:p><w:pPr><w:pStyle w:val="rtlJustify"/></w:pPr><w:r><w:rPr><w:rFonts w:ascii="Traditional Arabic" w:hAnsi="Traditional Arabic" w:eastAsia="Traditional Arabic" w:cs="Traditional Arabic"/><w:sz w:val="28"/><w:szCs w:val="28"/><w:rtl/></w:rPr><w:t xml:space="preserve">لكن الزمن بالظلم جاري * بعدما تغربوا شمول الاحباب</w:t></w:r></w:p><w:p><w:pPr><w:pStyle w:val="rtlJustify"/></w:pPr><w:r><w:rPr><w:rFonts w:ascii="Traditional Arabic" w:hAnsi="Traditional Arabic" w:eastAsia="Traditional Arabic" w:cs="Traditional Arabic"/><w:sz w:val="28"/><w:szCs w:val="28"/><w:rtl/></w:rPr><w:t xml:space="preserve">وكانت آخر المشاهد الحزينة التي شاهدتها عيناه الحزينتان هي مشاهد نكبة الشعب الفلسطيني في مخيم اليرموك بدمشق وذلك من خلال شاشات التلفاز في مكان علاجه بالإمارات. فأبى أن يموت في الإمارات ليموت بين شعبه في مخيم العائدين بحمص فكان له ما أراد وتوفي في مخيم العائدين بحمص مساء يوم 2/3/2014 بعد أيام قليلة من وصوله ولسان حاله يقول ما قاله في أيام خلت:</w:t></w:r></w:p><w:p><w:pPr><w:pStyle w:val="rtlJustify"/></w:pPr><w:r><w:rPr><w:rFonts w:ascii="Traditional Arabic" w:hAnsi="Traditional Arabic" w:eastAsia="Traditional Arabic" w:cs="Traditional Arabic"/><w:sz w:val="28"/><w:szCs w:val="28"/><w:rtl/></w:rPr><w:t xml:space="preserve">هدي يا بحر هدي * طولنا في غيبتنا</w:t></w:r></w:p><w:p><w:pPr><w:pStyle w:val="rtlJustify"/></w:pPr><w:r><w:rPr><w:rFonts w:ascii="Traditional Arabic" w:hAnsi="Traditional Arabic" w:eastAsia="Traditional Arabic" w:cs="Traditional Arabic"/><w:sz w:val="28"/><w:szCs w:val="28"/><w:rtl/></w:rPr><w:t xml:space="preserve">ودي سلامي ودي * للأرض اللي ربتنا</w:t></w:r></w:p><w:p><w:pPr><w:pStyle w:val="rtlJustify"/></w:pPr><w:r><w:rPr><w:rFonts w:ascii="Traditional Arabic" w:hAnsi="Traditional Arabic" w:eastAsia="Traditional Arabic" w:cs="Traditional Arabic"/><w:sz w:val="28"/><w:szCs w:val="28"/><w:rtl/></w:rPr><w:t xml:space="preserve">سلملي ع الزيتونة * على أهلي الربوني</w:t></w:r></w:p><w:p><w:pPr><w:pStyle w:val="rtlJustify"/></w:pPr><w:r><w:rPr><w:rFonts w:ascii="Traditional Arabic" w:hAnsi="Traditional Arabic" w:eastAsia="Traditional Arabic" w:cs="Traditional Arabic"/><w:sz w:val="28"/><w:szCs w:val="28"/><w:rtl/></w:rPr><w:t xml:space="preserve">بعدا امي الحنونة * بتشمشم بمخدتنا</w:t></w:r></w:p><w:p><w:pPr><w:pStyle w:val="rtlJustify"/></w:pPr><w:r><w:rPr><w:rFonts w:ascii="Traditional Arabic" w:hAnsi="Traditional Arabic" w:eastAsia="Traditional Arabic" w:cs="Traditional Arabic"/><w:sz w:val="28"/><w:szCs w:val="28"/><w:rtl/></w:rPr><w:t xml:space="preserve">خلف الشاعر إبراهيم الصالح «أبو عرب» خمسة أبناء: محمد ومعن (الشهيد) وعرب ومثنى ومهند. وست بنات: مكارم وازدهار وتماضر ومنال وريم ورشا. وقد آثر المرحوم أن يسميهم بأسماء عربية أصيلة حتى يكون لهم من أسمائهم نصيب فكانوا «خير خلف لخير سلف».</w:t></w:r></w:p><w:p><w:pPr><w:pStyle w:val="rtlJustify"/></w:pPr><w:r><w:rPr><w:rFonts w:ascii="Traditional Arabic" w:hAnsi="Traditional Arabic" w:eastAsia="Traditional Arabic" w:cs="Traditional Arabic"/><w:sz w:val="28"/><w:szCs w:val="28"/><w:rtl/></w:rPr><w:t xml:space="preserve">رحم الله شاعرنا أبو عرب وأسكنه فسيح جناته وأبدله داراً خيراً من داره.. والشجرة تجمعنا</w:t></w:r></w:p><w:p><w:pPr><w:pStyle w:val="rtlJustify"/></w:pPr><w:r><w:rPr><w:rFonts w:ascii="Traditional Arabic" w:hAnsi="Traditional Arabic" w:eastAsia="Traditional Arabic" w:cs="Traditional Arabic"/><w:sz w:val="28"/><w:szCs w:val="28"/><w:rtl/></w:rPr><w:t xml:space="preserve">فادي سلايمة</w:t></w:r></w:p><w:p><w:pPr><w:pStyle w:val="rtlJustify"/></w:pPr><w:r><w:rPr><w:rFonts w:ascii="Traditional Arabic" w:hAnsi="Traditional Arabic" w:eastAsia="Traditional Arabic" w:cs="Traditional Arabic"/><w:sz w:val="28"/><w:szCs w:val="28"/><w:rtl/></w:rPr><w:t xml:space="preserve">حمص 2014</w:t></w:r></w:p><w:p><w:pPr><w:pStyle w:val="rtlJustify"/></w:pPr><w:r><w:rPr><w:rFonts w:ascii="Traditional Arabic" w:hAnsi="Traditional Arabic" w:eastAsia="Traditional Arabic" w:cs="Traditional Arabic"/><w:sz w:val="28"/><w:szCs w:val="28"/><w:rtl/></w:rPr><w:t xml:space="preserve">#الشجرة_الزاهرة</w:t></w:r></w:p><w:p><w:pPr><w:pStyle w:val="rtlJustify"/></w:pPr><w:r><w:rPr><w:rFonts w:ascii="Traditional Arabic" w:hAnsi="Traditional Arabic" w:eastAsia="Traditional Arabic" w:cs="Traditional Arabic"/><w:sz w:val="28"/><w:szCs w:val="28"/><w:rtl/></w:rPr><w:t xml:space="preserve">رابط المقال: https://m.facebook.com/story.php?story_fbid=pfbid0Vfxc4oPLbh3b8casyerS9E5mxws3ztE6ykAL1vvATTwwVAoqnA23yZ81su2BbBhdl&id=600531870013986&mibextid=Nif5oz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2026-02-05T09:09:15+00:00</dcterms:created>
  <dcterms:modified xsi:type="dcterms:W3CDTF">2026-02-05T09:09:15+00:00</dcterms:modified>
</cp:coreProperties>
</file>

<file path=docProps/custom.xml><?xml version="1.0" encoding="utf-8"?>
<Properties xmlns="http://schemas.openxmlformats.org/officeDocument/2006/custom-properties" xmlns:vt="http://schemas.openxmlformats.org/officeDocument/2006/docPropsVTypes"/>
</file>