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(54)... التربوي والرياضي ناصر خالد صالح (أبو رأفت)</w:t>
      </w:r>
    </w:p>
    <w:p>
      <w:pPr>
        <w:pStyle w:val="rtlJustify"/>
      </w:pPr>
      <w:r>
        <w:rPr>
          <w:rFonts w:ascii="Traditional Arabic" w:hAnsi="Traditional Arabic" w:eastAsia="Traditional Arabic" w:cs="Traditional Arabic"/>
          <w:sz w:val="28"/>
          <w:szCs w:val="28"/>
          <w:rtl/>
        </w:rPr>
        <w:t xml:space="preserve">هو تربوي ورياضي وكشفي فلسطيني، من مواليد مدينة صفد في منطقة الجليل الفلسطيني الأعلى في الأول من كانون الأول/ديسمبر من عام 1939.</w:t>
      </w:r>
    </w:p>
    <w:p>
      <w:pPr>
        <w:pStyle w:val="rtlJustify"/>
      </w:pPr>
      <w:r>
        <w:rPr>
          <w:rFonts w:ascii="Traditional Arabic" w:hAnsi="Traditional Arabic" w:eastAsia="Traditional Arabic" w:cs="Traditional Arabic"/>
          <w:sz w:val="28"/>
          <w:szCs w:val="28"/>
          <w:rtl/>
        </w:rPr>
        <w:t xml:space="preserve">درس المرحلة الابتدائية في مدينته صفد، وإثر نكبة عام 1948 تم تهجيره وعائلته ليستقر به الأمر أخيراً في يرموكنا الذي نحب.</w:t>
      </w:r>
    </w:p>
    <w:p>
      <w:pPr>
        <w:pStyle w:val="rtlJustify"/>
      </w:pPr>
      <w:r>
        <w:rPr>
          <w:rFonts w:ascii="Traditional Arabic" w:hAnsi="Traditional Arabic" w:eastAsia="Traditional Arabic" w:cs="Traditional Arabic"/>
          <w:sz w:val="28"/>
          <w:szCs w:val="28"/>
          <w:rtl/>
        </w:rPr>
        <w:t xml:space="preserve">قام بتدريس مادة الرياضة في مدارس الأونروا، ومنها مدرسة رأس العين ومدرسة النقيب العربية وكذلك إعدادية المالكية، جنباً إلى جنب مع ممارسة رياضة كرة القدم، حيث كان حارساً مميزاً لفريق الميدان الدمشقي، وكان أبو رأفت قام بعملية التدريس في الجزائر بعقد السبعينيات، ولم يتوقف عند هذا الحد بل كان كشفياً في مؤسسة الكشاف التابعة لمنظمة التحرير الفلسطينية.</w:t>
      </w:r>
    </w:p>
    <w:p>
      <w:pPr>
        <w:pStyle w:val="rtlJustify"/>
      </w:pPr>
      <w:r>
        <w:rPr>
          <w:rFonts w:ascii="Traditional Arabic" w:hAnsi="Traditional Arabic" w:eastAsia="Traditional Arabic" w:cs="Traditional Arabic"/>
          <w:sz w:val="28"/>
          <w:szCs w:val="28"/>
          <w:rtl/>
        </w:rPr>
        <w:t xml:space="preserve">توفي القامة ناصر خالد صالح (أبو رأفت) في السادس من تشرين الثاني/نوفمبر من عام 2024، رحمه الله وأسكنه الجنة، واللي خلف مامات، وسيبقى أيقونة تربوية ورياضية وكشفية 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2026-04-17T16:43:29+00:00</dcterms:created>
  <dcterms:modified xsi:type="dcterms:W3CDTF">2026-04-17T16:43:29+00:00</dcterms:modified>
</cp:coreProperties>
</file>

<file path=docProps/custom.xml><?xml version="1.0" encoding="utf-8"?>
<Properties xmlns="http://schemas.openxmlformats.org/officeDocument/2006/custom-properties" xmlns:vt="http://schemas.openxmlformats.org/officeDocument/2006/docPropsVTypes"/>
</file>