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(94)... الباحث والمؤرخ الأثري خالد أيوب (أبو حسام)</w:t>
      </w:r>
    </w:p>
    <w:p>
      <w:pPr>
        <w:pStyle w:val="rtlJustify"/>
      </w:pPr>
      <w:r>
        <w:rPr>
          <w:rFonts w:ascii="Traditional Arabic" w:hAnsi="Traditional Arabic" w:eastAsia="Traditional Arabic" w:cs="Traditional Arabic"/>
          <w:sz w:val="28"/>
          <w:szCs w:val="28"/>
          <w:rtl/>
        </w:rPr>
        <w:t xml:space="preserve">باحث ومؤرخ أثري فلسطيني مواليد دمشق 1957.تعود أصوله لقرية دلاتة التي تقع على بعد ستة كيلومترات إلى الشمال الشرقي من مدينة صفد الجليلية.</w:t>
      </w:r>
    </w:p>
    <w:p>
      <w:pPr>
        <w:pStyle w:val="rtlJustify"/>
      </w:pPr>
      <w:r>
        <w:rPr>
          <w:rFonts w:ascii="Traditional Arabic" w:hAnsi="Traditional Arabic" w:eastAsia="Traditional Arabic" w:cs="Traditional Arabic"/>
          <w:sz w:val="28"/>
          <w:szCs w:val="28"/>
          <w:rtl/>
        </w:rPr>
        <w:t xml:space="preserve">درس الثانوية العامة في مخيم اليرموك، عضو اتحاد الكتاب والصحفيين الفلسطينيين ـ فرع سوريا.</w:t>
      </w:r>
    </w:p>
    <w:p>
      <w:pPr>
        <w:pStyle w:val="rtlJustify"/>
      </w:pPr>
      <w:r>
        <w:rPr>
          <w:rFonts w:ascii="Traditional Arabic" w:hAnsi="Traditional Arabic" w:eastAsia="Traditional Arabic" w:cs="Traditional Arabic"/>
          <w:sz w:val="28"/>
          <w:szCs w:val="28"/>
          <w:rtl/>
        </w:rPr>
        <w:t xml:space="preserve">متخصص في التاريخ الأثري وعلم اللغات القديمة، وقد أصدر كتابين: الأول "وجه آخر لتاريخ فلسطين ـ نقد التاريخ المتداول".</w:t>
      </w:r>
    </w:p>
    <w:p>
      <w:pPr>
        <w:pStyle w:val="rtlJustify"/>
      </w:pPr>
      <w:r>
        <w:rPr>
          <w:rFonts w:ascii="Traditional Arabic" w:hAnsi="Traditional Arabic" w:eastAsia="Traditional Arabic" w:cs="Traditional Arabic"/>
          <w:sz w:val="28"/>
          <w:szCs w:val="28"/>
          <w:rtl/>
        </w:rPr>
        <w:t xml:space="preserve">والثاني "أخطار القراءة الخاطئة للنصوص الأثرية على الثقافة العربية".</w:t>
      </w:r>
    </w:p>
    <w:p>
      <w:pPr>
        <w:pStyle w:val="rtlJustify"/>
      </w:pPr>
      <w:r>
        <w:rPr>
          <w:rFonts w:ascii="Traditional Arabic" w:hAnsi="Traditional Arabic" w:eastAsia="Traditional Arabic" w:cs="Traditional Arabic"/>
          <w:sz w:val="28"/>
          <w:szCs w:val="28"/>
          <w:rtl/>
        </w:rPr>
        <w:t xml:space="preserve">ويعمل على نشر كتاب بعنوان: "منهج جديد لقراءة النقوش الأثرية". </w:t>
      </w:r>
    </w:p>
    <w:p>
      <w:pPr>
        <w:pStyle w:val="rtlJustify"/>
      </w:pPr>
      <w:r>
        <w:rPr>
          <w:rFonts w:ascii="Traditional Arabic" w:hAnsi="Traditional Arabic" w:eastAsia="Traditional Arabic" w:cs="Traditional Arabic"/>
          <w:sz w:val="28"/>
          <w:szCs w:val="28"/>
          <w:rtl/>
        </w:rPr>
        <w:t xml:space="preserve">شارك في مراكز ثقافية بدمشق، (المركز الثقافي بالمزة ومركز كفرسوسة)، وفي مخيم اليرموك، حول تاريخ فلسطين، وتاريخ القدس من خلال علم الآثار لدحض الرواية الصهيونية حول تاريخ فلسطين وهويتها الوطنية الحقيقية. يعمل الآن على بحث خاص حول ملحمة أوغاريت ـ رأس شمرا، وعلاقة هذه المكتشفات وما يمكن أن تضيف من حقائق تاريخية حول فلسطين، وهو بحث أسطوري ـ تاريخي بعنوان: موطن الإله إيل. </w:t>
      </w:r>
    </w:p>
    <w:p>
      <w:pPr>
        <w:pStyle w:val="rtlJustify"/>
      </w:pPr>
      <w:r>
        <w:rPr>
          <w:rFonts w:ascii="Traditional Arabic" w:hAnsi="Traditional Arabic" w:eastAsia="Traditional Arabic" w:cs="Traditional Arabic"/>
          <w:sz w:val="28"/>
          <w:szCs w:val="28"/>
          <w:rtl/>
        </w:rPr>
        <w:t xml:space="preserve">ويسعى الباحث خالد أيوب إلى الكشف عن حقائق تاريخية خفية، وذلك من خلال التنقيب اللغوي إضافة إلى التنقيب في المكتشفات الأثرية، مضافاً إليها التراث الشفوي، فهي تجتمع معا لتكوّن مفتاحاً لحل ألغاز الماضي بكل ما أنتجت حضارتنا التي مازالت مغمورة، أو كما قال كيث وايتلام: التاريخ الفلسطيني الذي تم إسكاته عمداً.</w:t>
      </w:r>
    </w:p>
    <w:p>
      <w:pPr>
        <w:pStyle w:val="rtlJustify"/>
      </w:pPr>
      <w:r>
        <w:rPr>
          <w:rFonts w:ascii="Traditional Arabic" w:hAnsi="Traditional Arabic" w:eastAsia="Traditional Arabic" w:cs="Traditional Arabic"/>
          <w:sz w:val="28"/>
          <w:szCs w:val="28"/>
          <w:rtl/>
        </w:rPr>
        <w:t xml:space="preserve">وللباحث خالد أيوب عدد من البحوث غير المنشورة، وهو يقيم منذ 2015 في هولندا وحصل على جنسيتها، وقد أصدر قبل فترة وجيزة كتاب بعنوان"منهج جديدة لقراءة النصوص الأثرية".</w:t>
      </w:r>
    </w:p>
    <w:p>
      <w:pPr>
        <w:pStyle w:val="rtlJustify"/>
      </w:pPr>
      <w:r>
        <w:rPr>
          <w:rFonts w:ascii="Traditional Arabic" w:hAnsi="Traditional Arabic" w:eastAsia="Traditional Arabic" w:cs="Traditional Arabic"/>
          <w:sz w:val="28"/>
          <w:szCs w:val="28"/>
          <w:rtl/>
        </w:rPr>
        <w:t xml:space="preserve">رعاك الله اخي الغالي ومع الموفقية للارتقاء قدماً.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2026-06-22T23:11:35+00:00</dcterms:created>
  <dcterms:modified xsi:type="dcterms:W3CDTF">2026-06-22T23:11:35+00:00</dcterms:modified>
</cp:coreProperties>
</file>

<file path=docProps/custom.xml><?xml version="1.0" encoding="utf-8"?>
<Properties xmlns="http://schemas.openxmlformats.org/officeDocument/2006/custom-properties" xmlns:vt="http://schemas.openxmlformats.org/officeDocument/2006/docPropsVTypes"/>
</file>