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(147)... الأديب والقاص محمود موعد (أبو عماد)</w:t>
      </w:r>
    </w:p>
    <w:p>
      <w:pPr>
        <w:pStyle w:val="rtlJustify"/>
      </w:pPr>
      <w:r>
        <w:rPr>
          <w:rFonts w:ascii="Traditional Arabic" w:hAnsi="Traditional Arabic" w:eastAsia="Traditional Arabic" w:cs="Traditional Arabic"/>
          <w:sz w:val="28"/>
          <w:szCs w:val="28"/>
          <w:rtl/>
        </w:rPr>
        <w:t xml:space="preserve">أديب وقاص وتربوي فلسطيني وأحد أهم كتاب القصة، وهو من مواليد 1942 في قرية صفورية قضاء مدينة الناصرة الجليلية في الجليل الأعلى.</w:t>
      </w:r>
    </w:p>
    <w:p>
      <w:pPr>
        <w:pStyle w:val="rtlJustify"/>
      </w:pPr>
      <w:r>
        <w:rPr>
          <w:rFonts w:ascii="Traditional Arabic" w:hAnsi="Traditional Arabic" w:eastAsia="Traditional Arabic" w:cs="Traditional Arabic"/>
          <w:sz w:val="28"/>
          <w:szCs w:val="28"/>
          <w:rtl/>
        </w:rPr>
        <w:t xml:space="preserve">اجتهد وثابر كبقية أقرانه من اللاجئين الفلسطينيين، وتلقى تعليمه في سورية ثم أتم دراسته الجامعية في جامعة دمشق وتابع تحصيله في جامعة القاهرة.</w:t>
      </w:r>
    </w:p>
    <w:p>
      <w:pPr>
        <w:pStyle w:val="rtlJustify"/>
      </w:pPr>
      <w:r>
        <w:rPr>
          <w:rFonts w:ascii="Traditional Arabic" w:hAnsi="Traditional Arabic" w:eastAsia="Traditional Arabic" w:cs="Traditional Arabic"/>
          <w:sz w:val="28"/>
          <w:szCs w:val="28"/>
          <w:rtl/>
        </w:rPr>
        <w:t xml:space="preserve">أما دراسته العالية فقد أتمها في جامعة السوربون في العاصمة الفرنسية باريس وتخرج منها عام 1978 حاملاً الدكتوراه في الأدب الحديث.</w:t>
      </w:r>
    </w:p>
    <w:p>
      <w:pPr>
        <w:pStyle w:val="rtlJustify"/>
      </w:pPr>
      <w:r>
        <w:rPr>
          <w:rFonts w:ascii="Traditional Arabic" w:hAnsi="Traditional Arabic" w:eastAsia="Traditional Arabic" w:cs="Traditional Arabic"/>
          <w:sz w:val="28"/>
          <w:szCs w:val="28"/>
          <w:rtl/>
        </w:rPr>
        <w:t xml:space="preserve">عمل أستاذاً جامعياً في كلية الآداب- قسم اللغة العربية، ومدرساً في المعهد العالي للعلوم المسرحية ومديراً عاماً لدائرة التربية والتعليم العالي في منظمة التحرير الفلسطينية والتي كانت قائمة بساحة المزرعة وسط دمشق . وللعلم أن عمي والد زوجتي محمد عبد الغني (ابو خالد) الملقب في صفورية بفرنسيس قد اخبرني مرة أن محمود موعد  عندما انهى دراسته في القاهرة وسيعود الى دمشق ؛قد نجا من الموت حيث تأخر عن موعد الطائرة الذاهبة الى دمشق التي  تحطمت .</w:t>
      </w:r>
    </w:p>
    <w:p>
      <w:pPr>
        <w:pStyle w:val="rtlJustify"/>
      </w:pPr>
      <w:r>
        <w:rPr>
          <w:rFonts w:ascii="Traditional Arabic" w:hAnsi="Traditional Arabic" w:eastAsia="Traditional Arabic" w:cs="Traditional Arabic"/>
          <w:sz w:val="28"/>
          <w:szCs w:val="28"/>
          <w:rtl/>
        </w:rPr>
        <w:t xml:space="preserve">توفي الاديب والقاص والتربوي الدكتور محمود موعد (ابوعماد ) رحمه الله واسكنه الجنة عام 1997، تاركاً إرثاً أدبياً زاخماً.</w:t>
      </w:r>
    </w:p>
    <w:p>
      <w:pPr>
        <w:pStyle w:val="rtlJustify"/>
      </w:pPr>
      <w:r>
        <w:rPr>
          <w:rFonts w:ascii="Traditional Arabic" w:hAnsi="Traditional Arabic" w:eastAsia="Traditional Arabic" w:cs="Traditional Arabic"/>
          <w:sz w:val="28"/>
          <w:szCs w:val="28"/>
          <w:rtl/>
        </w:rPr>
        <w:t xml:space="preserve">ومن أبرز  مجموعته القصصية "باعيات الموت والجنون" و"فحيح المرايا" ومن مجموعاته الشعرية "برقوق من فلسطين" شعر باللغة الفرنسية"العجوز الشريرة - رواية - ترجمة - ماركيز " و" مدن الخيال - رواية - ترجمة ـ ايتالوكاليفينو"وسخريات الظلال ـ قصص ".. رحم الله الاديب والقاص والتروي محمود موعد (الوعماد ) واسكنه الجنة واعماله الادبية جزء من الهوية الوطنية الفلسطينة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2026-02-22T20:39:07+00:00</dcterms:created>
  <dcterms:modified xsi:type="dcterms:W3CDTF">2026-02-22T20:39:07+00:00</dcterms:modified>
</cp:coreProperties>
</file>

<file path=docProps/custom.xml><?xml version="1.0" encoding="utf-8"?>
<Properties xmlns="http://schemas.openxmlformats.org/officeDocument/2006/custom-properties" xmlns:vt="http://schemas.openxmlformats.org/officeDocument/2006/docPropsVTypes"/>
</file>