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خربة عباس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خربة صغيرة مهجرة كانت تتبع قضاء حيفا، وتقع جغرافياً بين قرية "أم القطف" و"خربة واد عارة"</w:t>
      </w:r>
    </w:p>
    <w:p/>
    <w:p>
      <w:pPr>
        <w:pStyle w:val="Heading2"/>
      </w:pPr>
      <w:bookmarkStart w:id="0" w:name="_Toc0"/>
      <w:r>
        <w:t>سبب التسمية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سكنتها بعض عائلات من بطن عباس وهو من بطون عشيرة القبها وقد عرفت باسمهم .</w:t>
      </w:r>
    </w:p>
    <w:p/>
    <w:p>
      <w:pPr>
        <w:pStyle w:val="Heading2"/>
      </w:pPr>
      <w:bookmarkStart w:id="1" w:name="_Toc1"/>
      <w:r>
        <w:t>السكان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سكنتها بعض عائلات من بطن عباس وهو من بطون عشيرة القبها وقد عرفت باسمهم .كما سكنتها ا بعض العائلات من بطوزن ثانية من العشيرة . سكنها عام 1948 نحو 125 نسمة . </w:t>
      </w:r>
    </w:p>
    <w:p/>
    <w:p>
      <w:pPr>
        <w:pStyle w:val="Heading2"/>
      </w:pPr>
      <w:bookmarkStart w:id="2" w:name="_Toc2"/>
      <w:r>
        <w:t>الحياة الاقتصادية</w:t>
      </w:r>
      <w:bookmarkEnd w:id="2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عمل كل سكانها بالزراعة وتربية المواشي . </w:t>
      </w:r>
    </w:p>
    <w:p/>
    <w:p>
      <w:pPr>
        <w:pStyle w:val="Heading2"/>
      </w:pPr>
      <w:bookmarkStart w:id="3" w:name="_Toc3"/>
      <w:r>
        <w:t>احتلال القرية</w:t>
      </w:r>
      <w:bookmarkEnd w:id="3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جررى تهجيرها في آذار 1948 بعد معركة واد عارة في الحادي عشر منه . </w:t>
      </w:r>
    </w:p>
    <w:p/>
    <w:p>
      <w:pPr>
        <w:pStyle w:val="Heading2"/>
      </w:pPr>
      <w:bookmarkStart w:id="4" w:name="_Toc4"/>
      <w:r>
        <w:t>أهالي القرية اليوم</w:t>
      </w:r>
      <w:bookmarkEnd w:id="4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يتواحد مهجروها في أم القطف وبرطعة وما جاورها من قرى صغيرة</w:t>
      </w:r>
    </w:p>
    <w:p/>
    <w:p>
      <w:pPr>
        <w:pStyle w:val="Heading2"/>
      </w:pPr>
      <w:bookmarkStart w:id="5" w:name="_Toc5"/>
      <w:r>
        <w:t>الباحث والمراجع</w:t>
      </w:r>
      <w:bookmarkEnd w:id="5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الباحث مصطفةى قبها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2026-09-23T11:38:27+00:00</dcterms:created>
  <dcterms:modified xsi:type="dcterms:W3CDTF">2026-09-23T11:38:27+00:00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