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w:t>
      </w:r>
    </w:p>
    <w:p>
      <w:pPr>
        <w:pStyle w:val="rtlJustify"/>
      </w:pPr>
      <w:r>
        <w:rPr>
          <w:rFonts w:ascii="Traditional Arabic" w:hAnsi="Traditional Arabic" w:eastAsia="Traditional Arabic" w:cs="Traditional Arabic"/>
          <w:sz w:val="28"/>
          <w:szCs w:val="28"/>
          <w:rtl/>
        </w:rPr>
        <w:t xml:space="preserve">قرية فلسطينية مهجرة، شمال مدينة صفد وعلى بعد ٨,٥كم عنها، كانت قائمة فوق قمة الرأس الأحمر المستوية على ارتفاع يبلغ 825م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بنحو 9734 دونم منها 61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في سياق عملية "حيرام" على يد واحدات اللواء السابع يوم 30/ 10/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هناك مجموعة من القرى والبلدات التي تحيط بقرية الرأس الأحمر هي:</w:t>
      </w:r>
    </w:p>
    <w:p>
      <w:pPr>
        <w:pStyle w:val="rtlJustify"/>
      </w:pPr>
      <w:r>
        <w:rPr>
          <w:rFonts w:ascii="Traditional Arabic" w:hAnsi="Traditional Arabic" w:eastAsia="Traditional Arabic" w:cs="Traditional Arabic"/>
          <w:sz w:val="28"/>
          <w:szCs w:val="28"/>
          <w:rtl/>
        </w:rPr>
        <w:t xml:space="preserve">قرية فارة شمالاً.قرية ريحانية من الشمال الشرقي.قرية دلاته شرقاً.قرية طيطبا من الجنوب الشرقي.قرية قديتا جنوباً.قرية الجش من الجنوب الغربي.قرية كفر برعم غرباً إلى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30- 71- 204- 206- 208- 211- 212- 214- 217- 255.الخالدي، وليد. "كي لاننسى قرى فلسطين التي دمرتها إسرائيل عام 1948 وأسماء شهدائها". مؤسسة الدراسات الفلسطينية: بيروت. 2001. ص: 306- 307.عراف، شكري. "المواقع الجغرافية في فلسطين الأسماء العربية والتسميات العبرية". مؤسسة الدراسات الفلسطينية: بيروت. 2004. ص: 441.أبو مايلة، يوسف. "القرى المدمرة في فلسطين حتى عام 1952".الجمعية الجغرافية المصرية: القاهرة. 1998. ص: 22."قرى صفد المدمرة". وكالة وفا للأنباء والمعلومات. ب.ت. ص: 25- 26.العباسي، مصطفى. "صفد في عهد الانتداب البريطاني 1917-1948". مؤسسة الدراسات الفلسطينية. بيروت: لبنان. ط2. 2019. ص: 12- 128- 155- 212- 220- 244- 251. "Reoprt and general abstracts of the census of 1922". Compiled by J.B.Barron.O.B.E, M.C.p:44.أ.ملز B.A.O.B.B. "إحصاء نفوس فلسطين لسنة 1931". (1932). القدس: مطبعتي دير الروم كولدبرك. ص: 109."Village statistics1945". وثيقة رسمية بريطانية. 1945. ص: 10."قرية الرأس الأحمر- قضاء صفد". موقع فلسطين في الذاكرة. تمت المشاهدة بتاريخ: 20-5-2023 من خلال الرابط التالي: https://www.palestineremembered.com/Safad/al-Ras-al-Ahmar/ar/index.html#Statistics"مقابلة تاريخ شفوي للنكبة الفلسطينية مع الأستاذ سمير الخطيب من قرية الرأس الأحمر المدمرة-صفد". المحاور: ركان محمود. عمان: الأردن. تمت المقابلة بتاريخ: 8-4- 2007. تمت المشاهدة بتاريخ: 20-5-2023 من هلال الرابط التالي: https://youtu.be/UbYCKSf5PyE</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تسمية القرية يقول  ابن القرية صالح العوض (1925): "البلد كانت مركز بركاني، كان فيها بركان وسمّوها رأس الأحمر لأن ترابها كله أحمر.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النشاط الأهم والأبرز في اقتصاد سكلن القرية فكانوا يزرعون الحمضيات وغيرها من الفاكهة في الأراضي الواقعة شمالي القرية.</w:t>
      </w:r>
    </w:p>
    <w:p>
      <w:pPr>
        <w:pStyle w:val="rtlJustify"/>
      </w:pPr>
      <w:r>
        <w:rPr>
          <w:rFonts w:ascii="Traditional Arabic" w:hAnsi="Traditional Arabic" w:eastAsia="Traditional Arabic" w:cs="Traditional Arabic"/>
          <w:sz w:val="28"/>
          <w:szCs w:val="28"/>
          <w:rtl/>
        </w:rPr>
        <w:t xml:space="preserve">في موسم 1942/1943، كان في القرية 350 دونماً مزروعاً بأشجار الزيتون. وما مجموعه 4728 دونماً مخصصاً للحبوب، و1008 من الدونمات مروياً أو مستخدماً للبساتين.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في القرية مدرسة واحدة وهي ابتدائية للذكور تم بناءها في زمن الانتداب البريطاني، كان أعلى صف فيها هو الصف الرابع الابتدائي.</w:t>
      </w:r>
    </w:p>
    <w:p>
      <w:pPr>
        <w:pStyle w:val="rtlJustify"/>
      </w:pPr>
      <w:r>
        <w:rPr>
          <w:rFonts w:ascii="Traditional Arabic" w:hAnsi="Traditional Arabic" w:eastAsia="Traditional Arabic" w:cs="Traditional Arabic"/>
          <w:sz w:val="28"/>
          <w:szCs w:val="28"/>
          <w:rtl/>
        </w:rPr>
        <w:t xml:space="preserve">ويذكر كبار السن من أبناء القرية أنه كان هناك مدرية قديمة في القرية نسفها الانكليز وقت الثورة (الثورة الفلسطينية الكبرى ١٩٣٦)، بعد ذلك قام أهالي القرية ببناء مدرسة جديدة جنوب القرية، وفد إليها تلاميذ من قريتي دلاتة وطيطبا أيضاً للدراسة فيها.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سجلت إحصائيات عام 1922 أن عدد سكان الرأس الأحمر 405 نسمة، ليرتفع في عام 1931 إلى 447 نسمة كان سكان القرية جميعهم من العرب المسلمين ولهم 92 منزلاً.</w:t>
      </w:r>
    </w:p>
    <w:p>
      <w:pPr>
        <w:pStyle w:val="rtlJustify"/>
      </w:pPr>
      <w:r>
        <w:rPr>
          <w:rFonts w:ascii="Traditional Arabic" w:hAnsi="Traditional Arabic" w:eastAsia="Traditional Arabic" w:cs="Traditional Arabic"/>
          <w:sz w:val="28"/>
          <w:szCs w:val="28"/>
          <w:rtl/>
        </w:rPr>
        <w:t xml:space="preserve">في عام 1945 كان عدد سكان القرية 620 نسمة، وعشية النكبة عام 1948 وصل إلى 719 نسمة وكان عدد المنازل حينها 147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  4417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عائلات القرية قَدِمَتْ من أماكن وجهات متعددة من فلسطين وجنوب لبنان وسوريا، وهذه العائلات سكنت القرية في فترة المائتي سنة الأخيرة.</w:t>
      </w:r>
    </w:p>
    <w:p>
      <w:pPr>
        <w:pStyle w:val="rtlJustify"/>
      </w:pPr>
      <w:r>
        <w:rPr>
          <w:rFonts w:ascii="Traditional Arabic" w:hAnsi="Traditional Arabic" w:eastAsia="Traditional Arabic" w:cs="Traditional Arabic"/>
          <w:sz w:val="28"/>
          <w:szCs w:val="28"/>
          <w:rtl/>
        </w:rPr>
        <w:t xml:space="preserve">الترتيب ادناه ترتيب عشوائي، ولا علاقة له باهمية العائلة أو عددها</w:t>
      </w:r>
    </w:p>
    <w:p>
      <w:pPr>
        <w:pStyle w:val="rtlJustify"/>
      </w:pPr>
      <w:r>
        <w:rPr>
          <w:rFonts w:ascii="Traditional Arabic" w:hAnsi="Traditional Arabic" w:eastAsia="Traditional Arabic" w:cs="Traditional Arabic"/>
          <w:sz w:val="28"/>
          <w:szCs w:val="28"/>
          <w:rtl/>
        </w:rPr>
        <w:t xml:space="preserve"> عائلات القرية: ابراهيم، أبو شحادة، أبو الهيجا/الشيخ أحمد، أحمد ليلى، برازي، بكري، الخطيب، البيروتي، حجازي، حريري، أيوب،  حشمة، حليحل، حمزة، الحاج خليل، دخل الله، دعيبس، رفاعي، سليمان، سيف، شراري، الشوباني، الشايب، صالح، عباس، عبد الخالق، عبد الرحمن، عبدي، عجاوي، عزام، عطية، عقل، عينا، غنام، فاعور، قاسم، مكية، مرعي الحسن، مسلم، مصري، ماروني، ميداني، نصار، نابلسي، هجاج، شحرور، هريش.</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راس الأحمر الأستاذ علي قاسم أبو بشار رحمه الله. الذي كان من أول الذين التحقوا بالكلية العسكرية في بغداد وتخرج برتبة ضابط ليخدم بعدها في صفوف جيش التحرير لواء حطين. بالإضافة الى انهم ككل أهل فلسطين كانوا حرصين على تعليم أبنائه وإيصالهم لأعلى المراتب.</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تشير البقايا الموجودة في القرية إلى أنها كانت مأهولة بالسكان خلال العصر البيزنطي.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دمجها في الإمبراطورية العثمانية في عام 1517 مع بقية فلسطين، وفي عام 1596 ظهرت تحت اسم رأس الأحمر في سجلات الضرائب كجزء من ناهية (ناحية) جيرة في صفد سنجق. كان سكانها مسلمين، ويتكون من 54 أسرة و22 عازبًا. يقدر بنحو 418 شخص. دفعوا ضرائب على المنتجات الزراعية، بما في ذلك القمح والشعير وكروم العنب والماعز وخلايا النحل، بالإضافة إلى الإيرادات العرضية ومعصرة زيت الزيتون أو شراب العنب؛ بلغ مجموع الضرائب 5500 أكجي. ذهب نصف الإيرادات إلى الوقف. </w:t>
      </w:r>
    </w:p>
    <w:p>
      <w:pPr>
        <w:pStyle w:val="rtlJustify"/>
      </w:pPr>
      <w:r>
        <w:rPr>
          <w:rFonts w:ascii="Traditional Arabic" w:hAnsi="Traditional Arabic" w:eastAsia="Traditional Arabic" w:cs="Traditional Arabic"/>
          <w:sz w:val="28"/>
          <w:szCs w:val="28"/>
          <w:rtl/>
        </w:rPr>
        <w:t xml:space="preserve">في عام 1838، سُجلت الرأس الأحمر على أنها قرية تقع في قضاء صفد. </w:t>
      </w:r>
    </w:p>
    <w:p>
      <w:pPr>
        <w:pStyle w:val="rtlJustify"/>
      </w:pPr>
      <w:r>
        <w:rPr>
          <w:rFonts w:ascii="Traditional Arabic" w:hAnsi="Traditional Arabic" w:eastAsia="Traditional Arabic" w:cs="Traditional Arabic"/>
          <w:sz w:val="28"/>
          <w:szCs w:val="28"/>
          <w:rtl/>
        </w:rPr>
        <w:t xml:space="preserve">لقد هزم الفرنسيون أتباع عبد القادر الجزائري الجزائريين في الجزائر، ولجأوا إلى جزء آخر من الإمبراطورية العثمانية. استقروا في مواقع مختلفة في سوريا العثمانية، بما في ذلك الرأس الأحمر. </w:t>
      </w:r>
    </w:p>
    <w:p>
      <w:pPr>
        <w:pStyle w:val="rtlJustify"/>
      </w:pPr>
      <w:r>
        <w:rPr>
          <w:rFonts w:ascii="Traditional Arabic" w:hAnsi="Traditional Arabic" w:eastAsia="Traditional Arabic" w:cs="Traditional Arabic"/>
          <w:sz w:val="28"/>
          <w:szCs w:val="28"/>
          <w:rtl/>
        </w:rPr>
        <w:t xml:space="preserve">في عام 1875، وجد فيكتور غيران أن القرية كانت تقع على ارتفاع 844 مترًا فوق مستوى سطح البحر، وكان بها 150 مسلمًا. </w:t>
      </w:r>
    </w:p>
    <w:p>
      <w:pPr>
        <w:pStyle w:val="rtlJustify"/>
      </w:pPr>
      <w:r>
        <w:rPr>
          <w:rFonts w:ascii="Traditional Arabic" w:hAnsi="Traditional Arabic" w:eastAsia="Traditional Arabic" w:cs="Traditional Arabic"/>
          <w:sz w:val="28"/>
          <w:szCs w:val="28"/>
          <w:rtl/>
        </w:rPr>
        <w:t xml:space="preserve">في عام 1881، وصف مسح PEF لغرب فلسطين القرية بأنها "بيوت حجرية مبنية جيدًا. تضم 350 مسلمًا جزائريًا، وتقع على تل مرتفع، مع حدائق أسفل المنحدرات. هناك إمدادات دائمة من المياه الصالحة للشرب في وادي الراس الأحمر. " </w:t>
      </w:r>
    </w:p>
    <w:p>
      <w:pPr>
        <w:pStyle w:val="rtlJustify"/>
      </w:pPr>
      <w:r>
        <w:rPr>
          <w:rFonts w:ascii="Traditional Arabic" w:hAnsi="Traditional Arabic" w:eastAsia="Traditional Arabic" w:cs="Traditional Arabic"/>
          <w:sz w:val="28"/>
          <w:szCs w:val="28"/>
          <w:rtl/>
        </w:rPr>
        <w:t xml:space="preserve">أظهرت قائمة السكان التي تعود إلى حوالي عام 1887 أن رأس الأحمر يبلغ عدد سكانها حوالي 690 مسلمًا.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إحصاء عام 1922 لفلسطين الذي أجرته سلطات الانتداب البريطاني، كان عدد سكان الرأس الأحمر 405 نسمة. جميع المسلمين، ارتفع بشكل طفيف في تعداد عام 1931 إلى 447؛ 6 مسيحيين و441 مسلم في مجموع 92 بيتا. </w:t>
      </w:r>
    </w:p>
    <w:p>
      <w:pPr>
        <w:pStyle w:val="rtlJustify"/>
      </w:pPr>
      <w:r>
        <w:rPr>
          <w:rFonts w:ascii="Traditional Arabic" w:hAnsi="Traditional Arabic" w:eastAsia="Traditional Arabic" w:cs="Traditional Arabic"/>
          <w:sz w:val="28"/>
          <w:szCs w:val="28"/>
          <w:rtl/>
        </w:rPr>
        <w:t xml:space="preserve">في إحصائية عام 1945، كان عدد سكان الرأس الأحمر 620 نسمة، جميعهم مسلمون، ومساحتها 7934 دونمًا. من هذا، 1،008 دونم كانت مزارع وأراضي صالحة للري، و4،728 دونم للحبوب، بينما تم تصنيف 61 دونم على أنها مبنية أو مناطق حضرية. تأسست مدرسة ابتدائية للبنين خلال هذه الفترة. </w:t>
      </w:r>
    </w:p>
    <w:p>
      <w:pPr>
        <w:pStyle w:val="rtlJustify"/>
      </w:pPr>
      <w:r>
        <w:rPr>
          <w:rFonts w:ascii="Traditional Arabic" w:hAnsi="Traditional Arabic" w:eastAsia="Traditional Arabic" w:cs="Traditional Arabic"/>
          <w:sz w:val="28"/>
          <w:szCs w:val="28"/>
          <w:rtl/>
        </w:rPr>
        <w:t xml:space="preserve">بعد عام 1948</w:t>
      </w:r>
    </w:p>
    <w:p>
      <w:pPr>
        <w:pStyle w:val="rtlJustify"/>
      </w:pPr>
      <w:r>
        <w:rPr>
          <w:rFonts w:ascii="Traditional Arabic" w:hAnsi="Traditional Arabic" w:eastAsia="Traditional Arabic" w:cs="Traditional Arabic"/>
          <w:sz w:val="28"/>
          <w:szCs w:val="28"/>
          <w:rtl/>
        </w:rPr>
        <w:t xml:space="preserve">كانت رأس الأحمر على الحدود بين الأراضي المخصصة للعرب و"الدولة" اليهودية بموجب خطة التقسيم الصادرة عن الأمم المتحدة عام 1947.</w:t>
      </w:r>
    </w:p>
    <w:p>
      <w:pPr>
        <w:pStyle w:val="rtlJustify"/>
      </w:pPr>
      <w:r>
        <w:rPr>
          <w:rFonts w:ascii="Traditional Arabic" w:hAnsi="Traditional Arabic" w:eastAsia="Traditional Arabic" w:cs="Traditional Arabic"/>
          <w:sz w:val="28"/>
          <w:szCs w:val="28"/>
          <w:rtl/>
        </w:rPr>
        <w:t xml:space="preserve">في آذار / مارس 1948، أفاد ضابط طبي بريطاني أن قرية الرأس الأحمر لم تكن مستعدة على الإطلاق للحرب.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ذكرت مصادر استخبارات الهاغاناه أن سقوط صفد وطرد سكانها العرب في مايو 1948 "أضر بشدة" بمعنويات القرى المجاورة، بما في ذلك الرأس الأحمر. وأفادوا أن أهالي القرية "قرروا التخلي عن قراهم إذا استسلم عرب صفد". </w:t>
      </w:r>
    </w:p>
    <w:p>
      <w:pPr>
        <w:pStyle w:val="rtlJustify"/>
      </w:pPr>
      <w:r>
        <w:rPr>
          <w:rFonts w:ascii="Traditional Arabic" w:hAnsi="Traditional Arabic" w:eastAsia="Traditional Arabic" w:cs="Traditional Arabic"/>
          <w:sz w:val="28"/>
          <w:szCs w:val="28"/>
          <w:rtl/>
        </w:rPr>
        <w:t xml:space="preserve">في أكتوبر 1948، تمت عملية حيرام، حيث كانت الأوامر العملياتية للقوات الإسرائيلية هي "احتلال كل الجليل". في 30 أكتوبر 1948، استولت الكتيبة 71 من اللواء المدرع السابع على رأس الأحمر، مع الريحانية، ألما وديشوم. وورد في الجش والمجازر الصفصاف قد انتشرت على ما يبدو لرأس الأحمر، حيث أن القرية كانت خالية إلى حد كبير عندما وصل اللواء٧. </w:t>
      </w:r>
    </w:p>
    <w:p>
      <w:pPr>
        <w:pStyle w:val="rtlJustify"/>
      </w:pPr>
      <w:r>
        <w:rPr>
          <w:rFonts w:ascii="Traditional Arabic" w:hAnsi="Traditional Arabic" w:eastAsia="Traditional Arabic" w:cs="Traditional Arabic"/>
          <w:sz w:val="28"/>
          <w:szCs w:val="28"/>
          <w:rtl/>
        </w:rPr>
        <w:t xml:space="preserve">بحلول منتصف حزيران (يونيو) 1949، تمت تسوية أراضي قرية الرأس الأحمر من قبل المهاجرين اليهود كجزء من سياسة تهويد شمال دولة الاحتلال. </w:t>
      </w:r>
    </w:p>
    <w:p>
      <w:pPr>
        <w:pStyle w:val="rtlJustify"/>
      </w:pPr>
      <w:r>
        <w:rPr>
          <w:rFonts w:ascii="Traditional Arabic" w:hAnsi="Traditional Arabic" w:eastAsia="Traditional Arabic" w:cs="Traditional Arabic"/>
          <w:sz w:val="28"/>
          <w:szCs w:val="28"/>
          <w:rtl/>
        </w:rPr>
        <w:t xml:space="preserve">في عام 1992 لوحظ أن "بعض المنازل لا تزال باقية. منزل واحد به درج أمامي، ومرآب مغطى يبدو أنه أضافه الإسرائيليون الذين يعيشون هناك. وهناك منزل آخر به نافذتان مرتفعتان مقنطتان. ويحتوي الموقع أيضًا على أنقاض حجرية من دمرت البيوت وبعض أشجار التين والصبار، والمستوطنة المجاورة تزرع بعض الأراضي المجاورة وتستخدم الباقي للرعي ".</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في سنة 1949، أنشأت سلطات الاحتلال مستعمرة كيرم بن زمرا على أراضي القرية، إلى الشرق مباشرة من موقعها. لكن مازال بعض المنازل قائماً. ولأحد المنازل درج أمامي، ومرآب سيارة مسقوف أضافه المستعمرين الذين يقيمون فيه. ولمنزل آخر نافذتان عاليتان مقنطرتان. وتتبعثر أنقاض حجرية من المنازل المدمرة في أرجاء الموقع، وينبت فيه بعض اشجار التين وقليل من نبات الصبار. ويزرع سكان المستعمرة المجاورة بعض الأراضي القريبة، ويستخدمون الباقي مرعى للمواشي.</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يقيم معظم أهل القرية الرأس الأحمر في مخيم عين الحلوة في لبنان بالإضافة إلى عدد قليل سكن في مخيم اليرموك بسوريا.</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المختار: كان أهالي القرية يختارونه بالتشاور فيما بينهم، ويتم بعد ذلك اعتماده رسمياً من قبل قائمقام منطقة صفد. وليس بالضرورة أن يكون هذا الشخص من أكبر العائلات عدداً، لكن كان عليه بالضرورة أن يتحلى بالكرم وحسن الضيافة، لأنه كان من ضمن واجباته استضافة الزوار الرسميين وكل من يحل ضيفاً في القرية. كما أنه كان يجب يتمتع بشخصية قوية وحنكة تمكنه من تصريف أمور أهل القرية جميعاً في الدوائر الرسمية. فقد كان من ضمن مهامه تسجيل حالات الوفيات والولادة ومتابعتها في الدوائر الحكومية المختصة وكان يعاونه في عمله مجلس اختيارية يضم عدداً من الأفراد يمثلون كافة عائلات القرية، ومن الأشخاص الذين كانوا أعضاء في مجلس الاختيارية نذكر:</w:t>
      </w:r>
    </w:p>
    <w:p>
      <w:pPr>
        <w:pStyle w:val="rtlJustify"/>
      </w:pPr>
      <w:r>
        <w:rPr>
          <w:rFonts w:ascii="Traditional Arabic" w:hAnsi="Traditional Arabic" w:eastAsia="Traditional Arabic" w:cs="Traditional Arabic"/>
          <w:sz w:val="28"/>
          <w:szCs w:val="28"/>
          <w:rtl/>
        </w:rPr>
        <w:t xml:space="preserve">سليم شحرور، حسين دعيبس، حسين عجاوي، إسماعيل قاسم علي العينا، قاسم مرعي، عبد الرحمن الحاج ، فارس الحاج. وكان على كل مختار أن يمتلك (مضافة) وهي الدار الواسعة التي يجتمع فيها عادة مجلس الاختيارية وبعض أهالي القرية للتداول في أمور القرية الهامة. كما كان يحل فيها الضيوف طيلة فترة وجودهم في القرية.</w:t>
      </w:r>
    </w:p>
    <w:p>
      <w:pPr>
        <w:pStyle w:val="rtlJustify"/>
      </w:pPr>
      <w:r>
        <w:rPr>
          <w:rFonts w:ascii="Traditional Arabic" w:hAnsi="Traditional Arabic" w:eastAsia="Traditional Arabic" w:cs="Traditional Arabic"/>
          <w:sz w:val="28"/>
          <w:szCs w:val="28"/>
          <w:rtl/>
        </w:rPr>
        <w:t xml:space="preserve">ومن وجهاء القرية وأصحاب المضافات والدور العامرة نذكر:</w:t>
      </w:r>
    </w:p>
    <w:p>
      <w:pPr>
        <w:pStyle w:val="rtlJustify"/>
      </w:pPr>
      <w:r>
        <w:rPr>
          <w:rFonts w:ascii="Traditional Arabic" w:hAnsi="Traditional Arabic" w:eastAsia="Traditional Arabic" w:cs="Traditional Arabic"/>
          <w:sz w:val="28"/>
          <w:szCs w:val="28"/>
          <w:rtl/>
        </w:rPr>
        <w:t xml:space="preserve">1. حسين عجاوي.</w:t>
      </w:r>
    </w:p>
    <w:p>
      <w:pPr>
        <w:pStyle w:val="rtlJustify"/>
      </w:pPr>
      <w:r>
        <w:rPr>
          <w:rFonts w:ascii="Traditional Arabic" w:hAnsi="Traditional Arabic" w:eastAsia="Traditional Arabic" w:cs="Traditional Arabic"/>
          <w:sz w:val="28"/>
          <w:szCs w:val="28"/>
          <w:rtl/>
        </w:rPr>
        <w:t xml:space="preserve">2. محمد عبدو عزام .</w:t>
      </w:r>
    </w:p>
    <w:p>
      <w:pPr>
        <w:pStyle w:val="rtlJustify"/>
      </w:pPr>
      <w:r>
        <w:rPr>
          <w:rFonts w:ascii="Traditional Arabic" w:hAnsi="Traditional Arabic" w:eastAsia="Traditional Arabic" w:cs="Traditional Arabic"/>
          <w:sz w:val="28"/>
          <w:szCs w:val="28"/>
          <w:rtl/>
        </w:rPr>
        <w:t xml:space="preserve">3. يوسف نمر الشيخ أحمد.</w:t>
      </w:r>
    </w:p>
    <w:p>
      <w:pPr>
        <w:pStyle w:val="rtlJustify"/>
      </w:pPr>
      <w:r>
        <w:rPr>
          <w:rFonts w:ascii="Traditional Arabic" w:hAnsi="Traditional Arabic" w:eastAsia="Traditional Arabic" w:cs="Traditional Arabic"/>
          <w:sz w:val="28"/>
          <w:szCs w:val="28"/>
          <w:rtl/>
        </w:rPr>
        <w:t xml:space="preserve">4. قاسم مرعي.</w:t>
      </w:r>
    </w:p>
    <w:p>
      <w:pPr>
        <w:pStyle w:val="rtlJustify"/>
      </w:pPr>
      <w:r>
        <w:rPr>
          <w:rFonts w:ascii="Traditional Arabic" w:hAnsi="Traditional Arabic" w:eastAsia="Traditional Arabic" w:cs="Traditional Arabic"/>
          <w:sz w:val="28"/>
          <w:szCs w:val="28"/>
          <w:rtl/>
        </w:rPr>
        <w:t xml:space="preserve">5. فارس الحاج عبد الرازق.</w:t>
      </w:r>
    </w:p>
    <w:p>
      <w:pPr>
        <w:pStyle w:val="rtlJustify"/>
      </w:pPr>
      <w:r>
        <w:rPr>
          <w:rFonts w:ascii="Traditional Arabic" w:hAnsi="Traditional Arabic" w:eastAsia="Traditional Arabic" w:cs="Traditional Arabic"/>
          <w:sz w:val="28"/>
          <w:szCs w:val="28"/>
          <w:rtl/>
        </w:rPr>
        <w:t xml:space="preserve">6. ذيب عقل .</w:t>
      </w:r>
    </w:p>
    <w:p>
      <w:pPr>
        <w:pStyle w:val="rtlJustify"/>
      </w:pPr>
      <w:r>
        <w:rPr>
          <w:rFonts w:ascii="Traditional Arabic" w:hAnsi="Traditional Arabic" w:eastAsia="Traditional Arabic" w:cs="Traditional Arabic"/>
          <w:sz w:val="28"/>
          <w:szCs w:val="28"/>
          <w:rtl/>
        </w:rPr>
        <w:t xml:space="preserve">تمتع المختار حسين عقل بشخصية قوية وحنكة سياسية وخبرة إدارية اكتسبها خلال فترة خدمته في الجيش التركي حيث كان برتبة ضابط أثناء خدمته في منطقة (النبطية - صور) وحافظ على علاقة طيبة مع قائم مقام المنطقة في حينه رفيق بيضون.</w:t>
      </w:r>
    </w:p>
    <w:p>
      <w:pPr>
        <w:pStyle w:val="rtlJustify"/>
      </w:pPr>
      <w:r>
        <w:rPr>
          <w:rFonts w:ascii="Traditional Arabic" w:hAnsi="Traditional Arabic" w:eastAsia="Traditional Arabic" w:cs="Traditional Arabic"/>
          <w:sz w:val="28"/>
          <w:szCs w:val="28"/>
          <w:rtl/>
        </w:rPr>
        <w:t xml:space="preserve">كما كان المختار أحمد محمد سعيد يتمتع باللياقة وحسن الإدارة واستطاع بفضل ذلك أن يتولى منصب سكرتير لجنة مختاري قضاء صفد. وقد اعتقل من قبل سلطات الانتداب أكثر من مرة مع مجموعة كبيرة من أبناء القرية، نتيجة مواقفهم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2026-02-05T10:28:37+00:00</dcterms:created>
  <dcterms:modified xsi:type="dcterms:W3CDTF">2026-02-05T10:28:37+00:00</dcterms:modified>
</cp:coreProperties>
</file>

<file path=docProps/custom.xml><?xml version="1.0" encoding="utf-8"?>
<Properties xmlns="http://schemas.openxmlformats.org/officeDocument/2006/custom-properties" xmlns:vt="http://schemas.openxmlformats.org/officeDocument/2006/docPropsVTypes"/>
</file>