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قمبازة</w:t>
      </w:r>
    </w:p>
    <w:p>
      <w:pPr>
        <w:pStyle w:val="rtlJustify"/>
      </w:pPr>
      <w:r>
        <w:rPr>
          <w:rFonts w:ascii="Traditional Arabic" w:hAnsi="Traditional Arabic" w:eastAsia="Traditional Arabic" w:cs="Traditional Arabic"/>
          <w:sz w:val="28"/>
          <w:szCs w:val="28"/>
          <w:rtl/>
        </w:rPr>
        <w:t xml:space="preserve">كان القرية تقع وسط تلال متدرجة، تنحدر في اتجاه السهل الساحلي الواقع على بُعد 7 كلم إلى الغرب منها. وكانت طريق فرعية تصل القرية بطريق وادي الملح العام الذي يبعد عنها ثلاثة كيلومترات، ويصل السهل الساحلي بالطرف الشمالي لمرج ابن عامر. في أواخر القرن التاسع عشر، وُصفت خربة قمبازة بأنها ((مزرعة صغيرة على مرتفع من الأرض)). وكان مقام الشيخ قطينة يقع على بعد كيلومتر إلى الجنوب الشرقي منها؛ وكانت خربة قطينة، حيث اكتُشفت آثار أبنية قديمة، تقع أعلى منه. وقد اعتبر بعض العلماء [Abel 1967: 63] أن خربة قطينة هي قتة الكنعانية (يشوع 21: 34).</w:t>
      </w:r>
    </w:p>
    <w:p>
      <w:pPr>
        <w:pStyle w:val="rtlJustify"/>
      </w:pPr>
      <w:r>
        <w:rPr>
          <w:rFonts w:ascii="Traditional Arabic" w:hAnsi="Traditional Arabic" w:eastAsia="Traditional Arabic" w:cs="Traditional Arabic"/>
          <w:sz w:val="28"/>
          <w:szCs w:val="28"/>
          <w:rtl/>
        </w:rPr>
        <w:t xml:space="preserve">من الجائز أن تكون القرية احتُلت في أيار/مايو 1948، استناداً إلى المؤرخ الإسرائيلي بِني موريس. وما يدعم تخمينه هذا أن قرية أم الزينات المجاورة وقعت في 15 أيار/مايو في قبضة وحدات من لواء غولاني. هذا وذكرت صحيفة ((نيويورك تايمز))، نقلاً عن مصادر الهاغاناه، ((أن القوات الإسرائيلية استولت على عدة قرى واقعة على منحدرات جبل الكرمل قرب عفولاه. وقد جاء ذلك في إثر احتلال حيفا؛ إذ أُمرت وحدات الهاغاناه بأن تضرب القرى المجاورة للمدينة من أجل ((تطهير)) المنطقة من سكانها، وبأن تقيم طريقاً بديلاً لقوافل الهاغاناه العسكرية المتوجهة جنوباً، بعد أن سدّ السكان الفلسطينيون المحليون الطريق الساحلي جنوبي حيفا. ولعل خربة قمبازة، الواقعة في جوار طريق الإمداد الداخلي هذا، استهدفت للاحتلال في ذلك الوقت.</w:t>
      </w:r>
    </w:p>
    <w:p>
      <w:pPr>
        <w:pStyle w:val="rtlJustify"/>
      </w:pPr>
      <w:r>
        <w:rPr>
          <w:rFonts w:ascii="Traditional Arabic" w:hAnsi="Traditional Arabic" w:eastAsia="Traditional Arabic" w:cs="Traditional Arabic"/>
          <w:sz w:val="28"/>
          <w:szCs w:val="28"/>
          <w:rtl/>
        </w:rPr>
        <w:t xml:space="preserve">المنطقة كلها مخصصة للتدريب العسكري، ويحظر على عامة الناس دخولها.</w:t>
      </w:r>
    </w:p>
    <w:p>
      <w:pPr>
        <w:pStyle w:val="rtlJustify"/>
      </w:pPr>
      <w:r>
        <w:rPr>
          <w:rFonts w:ascii="Traditional Arabic" w:hAnsi="Traditional Arabic" w:eastAsia="Traditional Arabic" w:cs="Traditional Arabic"/>
          <w:sz w:val="28"/>
          <w:szCs w:val="28"/>
          <w:rtl/>
        </w:rPr>
        <w:t xml:space="preserve">يشكل بعض أراضي القرية جزءاً من منطقة تدريب عسكري. وتقع مستعمرة كيرم مهرال، التي أُنشئت في سنة 1949، قرب موقع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يحدها من الغرب خربة ماقورة وإجزم </w:t>
      </w:r>
    </w:p>
    <w:p>
      <w:pPr>
        <w:pStyle w:val="rtlJustify"/>
      </w:pPr>
      <w:r>
        <w:rPr>
          <w:rFonts w:ascii="Traditional Arabic" w:hAnsi="Traditional Arabic" w:eastAsia="Traditional Arabic" w:cs="Traditional Arabic"/>
          <w:sz w:val="28"/>
          <w:szCs w:val="28"/>
          <w:rtl/>
        </w:rPr>
        <w:t xml:space="preserve"> ومن الشمال الفشة وأم الدرج .</w:t>
      </w:r>
    </w:p>
    <w:p>
      <w:pPr>
        <w:pStyle w:val="rtlJustify"/>
      </w:pPr>
      <w:r>
        <w:rPr>
          <w:rFonts w:ascii="Traditional Arabic" w:hAnsi="Traditional Arabic" w:eastAsia="Traditional Arabic" w:cs="Traditional Arabic"/>
          <w:sz w:val="28"/>
          <w:szCs w:val="28"/>
          <w:rtl/>
        </w:rPr>
        <w:t xml:space="preserve"> ومن الشرق بير الهرامس .</w:t>
      </w:r>
    </w:p>
    <w:p>
      <w:pPr>
        <w:pStyle w:val="rtlJustify"/>
      </w:pPr>
      <w:r>
        <w:rPr>
          <w:rFonts w:ascii="Traditional Arabic" w:hAnsi="Traditional Arabic" w:eastAsia="Traditional Arabic" w:cs="Traditional Arabic"/>
          <w:sz w:val="28"/>
          <w:szCs w:val="28"/>
          <w:rtl/>
        </w:rPr>
        <w:t xml:space="preserve">و من الشمال الشرقي أم الزينات .</w:t>
      </w:r>
    </w:p>
    <w:p>
      <w:pPr>
        <w:pStyle w:val="rtlJustify"/>
      </w:pPr>
      <w:r>
        <w:rPr>
          <w:rFonts w:ascii="Traditional Arabic" w:hAnsi="Traditional Arabic" w:eastAsia="Traditional Arabic" w:cs="Traditional Arabic"/>
          <w:sz w:val="28"/>
          <w:szCs w:val="28"/>
          <w:rtl/>
        </w:rPr>
        <w:t xml:space="preserve"> ومن الجنوب بلاد الروحة .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على بُعد 21كم جنوب حيفا ،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سكنها ما قبل نكبة فلسطين كثير من العشائر ، وكان من أهمها :</w:t>
      </w:r>
    </w:p>
    <w:p>
      <w:pPr>
        <w:pStyle w:val="rtlJustify"/>
      </w:pPr>
      <w:r>
        <w:rPr>
          <w:rFonts w:ascii="Traditional Arabic" w:hAnsi="Traditional Arabic" w:eastAsia="Traditional Arabic" w:cs="Traditional Arabic"/>
          <w:sz w:val="28"/>
          <w:szCs w:val="28"/>
          <w:rtl/>
        </w:rPr>
        <w:t xml:space="preserve"> الوشاحي وماضي ونصار والمشارقة ، وكان عددهم بضع مئات   .</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كان في هذه الخربة مقبرة إسلامية ومقام للشيخ قطينة وآخر للشيخ نمر .</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وصفت خربة قمبازة في أواخر القرن التاسع عشر بأنها مزرعة صغيرة على مرتفع من الأرض.</w:t>
      </w:r>
    </w:p>
    <w:p>
      <w:pPr>
        <w:pStyle w:val="rtlJustify"/>
      </w:pPr>
      <w:r>
        <w:rPr>
          <w:rFonts w:ascii="Traditional Arabic" w:hAnsi="Traditional Arabic" w:eastAsia="Traditional Arabic" w:cs="Traditional Arabic"/>
          <w:sz w:val="28"/>
          <w:szCs w:val="28"/>
          <w:rtl/>
        </w:rPr>
        <w:t xml:space="preserve">وحصلت فيها المعركة  الفاصلة عام 1938 بين قوات الثورة الفلسطينية وقوات إنجليزية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استناداً إلى المؤرخ (الإسرائيلي بِني موريس). وما يدعم تخمينه هذا أن قرية أم الزينات المجاورة وقعت في 15 أيار/مايو في قبضة وحدات من لواء غولاني. هذا وذكرت صحيفة ((نيويورك تايمز))، نقلاً عن مصادر الهاغاناه، ((أن القوات الإسرائيلية استولت على عدة قرى واقعة على منحدرات جبل الكرمل قرب عفولاه. وقد جاء ذلك في إثر احتلال حيفا؛ إذ أُمرت وحدات الهاغاناه بأن تضرب القرى المجاورة للمدينة من أجل ((تطهير)) المنطقة من سكانها، وبأن تقيم طريقاً بديلاً لقوافل الهاغاناه العسكرية المتوجهة جنوباً، بعد أن سدّ السكان الفلسطينيون المحليون الطريق الساحلي جنوبي حيفا. ولعل خربة قمبازة،الواقعة في جوار طريق الامداد الداخلي هذا،استهدفت للاحتلال في ذلك الوقت.</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المنطقة كلها مخصصة للتدريب العسكري، ويحظر على عامة الناس دخولها.</w:t>
      </w:r>
    </w:p>
    <w:p>
      <w:pPr>
        <w:pStyle w:val="rtlJustify"/>
      </w:pPr>
      <w:r>
        <w:rPr>
          <w:rFonts w:ascii="Traditional Arabic" w:hAnsi="Traditional Arabic" w:eastAsia="Traditional Arabic" w:cs="Traditional Arabic"/>
          <w:sz w:val="28"/>
          <w:szCs w:val="28"/>
          <w:rtl/>
        </w:rPr>
        <w:t xml:space="preserve">وبالوقوف على مشارف القرية يمكن ان يرى فيها أطلال البيوت والمقبرة  وعين مائها الجافة.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1-كي لا ننسى للدكتور وليد الخالدي.</w:t>
      </w:r>
    </w:p>
    <w:p/>
    <w:p>
      <w:pPr>
        <w:pStyle w:val="Heading2"/>
      </w:pPr>
      <w:bookmarkStart w:id="8" w:name="_Toc8"/>
      <w:r>
        <w:t>الطرق والمواصلات</w:t>
      </w:r>
      <w:bookmarkEnd w:id="8"/>
    </w:p>
    <w:p>
      <w:pPr>
        <w:pStyle w:val="rtlJustify"/>
      </w:pPr>
      <w:r>
        <w:rPr>
          <w:rFonts w:ascii="Traditional Arabic" w:hAnsi="Traditional Arabic" w:eastAsia="Traditional Arabic" w:cs="Traditional Arabic"/>
          <w:sz w:val="28"/>
          <w:szCs w:val="28"/>
          <w:rtl/>
        </w:rPr>
        <w:t xml:space="preserve"> كانت طريق فرعية تصل القرية بطريق وادي الملح العام الذي يبعد عنها نحو ثلاثة كيلومترات، ويصل السهل الساحلي بالطرف الشمالي لمرج ابن عامر.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2026-02-04T14:49:04+00:00</dcterms:created>
  <dcterms:modified xsi:type="dcterms:W3CDTF">2026-02-04T14:49:04+00:00</dcterms:modified>
</cp:coreProperties>
</file>

<file path=docProps/custom.xml><?xml version="1.0" encoding="utf-8"?>
<Properties xmlns="http://schemas.openxmlformats.org/officeDocument/2006/custom-properties" xmlns:vt="http://schemas.openxmlformats.org/officeDocument/2006/docPropsVTypes"/>
</file>