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الرينة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هي بلدة واقعة في منطقة الجليل الأسفل شمال شرقي الناصرة، وتقع المنطقة الشمالية من فلسطين، وعلى سفح جبل سيخ الشرقي البالغ ارتفاعه 574 م عن سطح البحر.</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عدد السكان</w:t>
      </w:r>
    </w:p>
    <w:p>
      <w:pPr>
        <w:pStyle w:val="rtlJustify"/>
      </w:pPr>
      <w:r>
        <w:rPr>
          <w:rFonts w:ascii="Traditional Arabic" w:hAnsi="Traditional Arabic" w:eastAsia="Traditional Arabic" w:cs="Traditional Arabic"/>
          <w:sz w:val="28"/>
          <w:szCs w:val="28"/>
          <w:rtl/>
        </w:rPr>
        <w:t xml:space="preserve">كان في الرنية عام 1922 حوالي 787 نسمة ارتفع عام 1931م إلى 1015 نسمة وفي عام 1945م بلغ عددهم حوالي 1290 نسمة وفي إحصاءات العدو في عام 1948م حوالي 2077 نسمة ارتفع عام 1965م إلى 2740 نسمة ويبلغ التعداد الحالي لسكان القرية 15900 نسمة، وكان في القرية في عام 1947م مدرسة ابتدائية واحدة.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أشهر العائلات في القرية</w:t>
      </w:r>
    </w:p>
    <w:p>
      <w:pPr>
        <w:pStyle w:val="rtlJustify"/>
      </w:pPr>
      <w:r>
        <w:rPr>
          <w:rFonts w:ascii="Traditional Arabic" w:hAnsi="Traditional Arabic" w:eastAsia="Traditional Arabic" w:cs="Traditional Arabic"/>
          <w:sz w:val="28"/>
          <w:szCs w:val="28"/>
          <w:rtl/>
        </w:rPr>
        <w:t xml:space="preserve">من أشهر العائلات التي تسكن الرينة ابو خضرة، البصول، البرانسي، الجيوسي، الخطبا، راشد، رزق، زعرورة، عرب السبارجة، ال سكران، السيدي، الطاطور، العاصلة ـ الحشمة، العثامنة</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تاريخ القرية </w:t>
      </w:r>
    </w:p>
    <w:p>
      <w:pPr>
        <w:pStyle w:val="rtlJustify"/>
      </w:pPr>
      <w:r>
        <w:rPr>
          <w:rFonts w:ascii="Traditional Arabic" w:hAnsi="Traditional Arabic" w:eastAsia="Traditional Arabic" w:cs="Traditional Arabic"/>
          <w:sz w:val="28"/>
          <w:szCs w:val="28"/>
          <w:rtl/>
        </w:rPr>
        <w:t xml:space="preserve"> بُنيت الرّينة على سفح تلّ كان يسمّى تلّ آبل وهو كنعانيّ عربي لا تزال آثار ساكنيه القُدماء موجودة إلى اليوم يرتفع عن سطح البحر300متر، وبهذا تكون الرّينة من أعرق وأفضل القرى العربيّة القديمة الّتي تأسَّست قبل الميلاد بكثير، تتكوّن فئة السّكان فيه من طائفتين وهي الإسلاميّة والمسيحيّة، وفيها مجلس محلّي يُنتخب مرّة كل خمس سنوات. </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أبرزما اشتهرت به القرية</w:t>
      </w:r>
    </w:p>
    <w:p>
      <w:pPr>
        <w:pStyle w:val="rtlJustify"/>
      </w:pPr>
      <w:r>
        <w:rPr>
          <w:rFonts w:ascii="Traditional Arabic" w:hAnsi="Traditional Arabic" w:eastAsia="Traditional Arabic" w:cs="Traditional Arabic"/>
          <w:sz w:val="28"/>
          <w:szCs w:val="28"/>
          <w:rtl/>
        </w:rPr>
        <w:t xml:space="preserve"> اشتهرت الرّينة منذ القدم بكثرة عيون الماء فيها، وبجودة مياهها وعذوبتها، وميزة بعضها من النّاحية الطبيّة، وقد جرت مياه هذه العيون منذ العهد الرّوماني القديم إلى قرية صفّورية بواسطة القنوات المبنيّة من الحجارة، وهذه القنوات تخصّص بها الرّومان الذين اشتهروا بها، ومنها يستنتج الباحثون أنها رومانيّة الأصل، وقد استعمل الرّومان في حينه قوانين الفيزياء التي أساسها أن المياه تسير من المرتفع إلى المنخفض، وعليه فقد جمعوا مياه الرّينة في عدّة مواقع منها، مثل موقع عيون الجنان في جبل سيخ ، كما جمعت المياه أيضًا في البير الشّمالي وعين البيضا في قنوات اخترقت السّهل المؤدي إلى صفّورية، وصعدت إلى خزّان مياه فيها بسبب اختِلاف الارتفاعات، ذلك أن الرّينة ترتفع عن سطح البحر 320 مترًا بينما قرية صفّورية "القرية العربيّة المهجّرة في عام النّكبة 48" ترتفع عن سطح البحر 275 مترًا فقط.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https://redeagle.ahlamontada.com</w:t>
      </w:r>
    </w:p>
    <w:p>
      <w:pPr>
        <w:pStyle w:val="rtlJustify"/>
      </w:pPr>
      <w:r>
        <w:rPr>
          <w:rFonts w:ascii="Traditional Arabic" w:hAnsi="Traditional Arabic" w:eastAsia="Traditional Arabic" w:cs="Traditional Arabic"/>
          <w:sz w:val="28"/>
          <w:szCs w:val="28"/>
          <w:rtl/>
        </w:rPr>
        <w:t xml:space="preserve">https://mohammadhamdan64.wordpress.com/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2026-02-22T11:23:24+00:00</dcterms:created>
  <dcterms:modified xsi:type="dcterms:W3CDTF">2026-02-22T11:23:24+00:00</dcterms:modified>
</cp:coreProperties>
</file>

<file path=docProps/custom.xml><?xml version="1.0" encoding="utf-8"?>
<Properties xmlns="http://schemas.openxmlformats.org/officeDocument/2006/custom-properties" xmlns:vt="http://schemas.openxmlformats.org/officeDocument/2006/docPropsVTypes"/>
</file>