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الغربية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المكبر جنوب شرقي مدينة القدس وعلى مسافة 4 كم عنها، بارتفاع يصل إلى 617 م عن مستوى سطح البحر.</w:t>
      </w:r>
    </w:p>
    <w:p>
      <w:pPr>
        <w:pStyle w:val="rtlJustify"/>
      </w:pPr>
      <w:r>
        <w:rPr>
          <w:rFonts w:ascii="Traditional Arabic" w:hAnsi="Traditional Arabic" w:eastAsia="Traditional Arabic" w:cs="Traditional Arabic"/>
          <w:sz w:val="28"/>
          <w:szCs w:val="28"/>
          <w:rtl/>
        </w:rPr>
        <w:t xml:space="preserve">تبلغ مساحة السواحرة الغرببة وجبل المكبر معاً حوالي 5023 دونم، وتشغل أبنية ومنازل البلدتين حوالي 1563 دونم من مجمل تلك المساحة.</w:t>
      </w:r>
    </w:p>
    <w:p>
      <w:pPr>
        <w:pStyle w:val="rtlJustify"/>
      </w:pPr>
      <w:r>
        <w:rPr>
          <w:rFonts w:ascii="Traditional Arabic" w:hAnsi="Traditional Arabic" w:eastAsia="Traditional Arabic" w:cs="Traditional Arabic"/>
          <w:sz w:val="28"/>
          <w:szCs w:val="28"/>
          <w:rtl/>
        </w:rPr>
        <w:t xml:space="preserve">احتلت السواحرة الغربية كما قرى وبلدات الضفة الغربية أثناء عدوان الخامس من حزيران/ يونيو 1967 وبحسب اتفاق أوسلو الموقع بين منظمة التحرير الفلسطينية وحكومة الاحتلال عام 1993 بقيت أراضي قريتي السواحرة الغربية وجبل المكبر تتبع لإدارة بلدية القدس التي تديرها سلطات الاحتلال ولم تخضغ لأي تصنيف من التصنيفات التي تم اعتمادها في مختلف محافظات الضفة الغربية وقطاع غزة.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السواحرة الغربية</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الغرب:جبل المكبر</w:t>
      </w:r>
    </w:p>
    <w:p>
      <w:pPr>
        <w:pStyle w:val="rtlJustify"/>
      </w:pPr>
      <w:r>
        <w:rPr>
          <w:rFonts w:ascii="Traditional Arabic" w:hAnsi="Traditional Arabic" w:eastAsia="Traditional Arabic" w:cs="Traditional Arabic"/>
          <w:sz w:val="28"/>
          <w:szCs w:val="28"/>
          <w:rtl/>
        </w:rPr>
        <w:t xml:space="preserve">الجنوب: العبيدية</w:t>
      </w:r>
    </w:p>
    <w:p>
      <w:pPr>
        <w:pStyle w:val="rtlJustify"/>
      </w:pPr>
      <w:r>
        <w:rPr>
          <w:rFonts w:ascii="Traditional Arabic" w:hAnsi="Traditional Arabic" w:eastAsia="Traditional Arabic" w:cs="Traditional Arabic"/>
          <w:sz w:val="28"/>
          <w:szCs w:val="28"/>
          <w:rtl/>
        </w:rPr>
        <w:t xml:space="preserve">الشرق: السواحرة الشرقيه</w:t>
      </w:r>
    </w:p>
    <w:p>
      <w:pPr>
        <w:pStyle w:val="rtlJustify"/>
      </w:pPr>
      <w:r>
        <w:rPr>
          <w:rFonts w:ascii="Traditional Arabic" w:hAnsi="Traditional Arabic" w:eastAsia="Traditional Arabic" w:cs="Traditional Arabic"/>
          <w:sz w:val="28"/>
          <w:szCs w:val="28"/>
          <w:rtl/>
        </w:rPr>
        <w:t xml:space="preserve">الشمال الشرقي:السواحره الشرقيه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2026-04-17T01:06:24+00:00</dcterms:created>
  <dcterms:modified xsi:type="dcterms:W3CDTF">2026-04-17T01:06:24+00:00</dcterms:modified>
</cp:coreProperties>
</file>

<file path=docProps/custom.xml><?xml version="1.0" encoding="utf-8"?>
<Properties xmlns="http://schemas.openxmlformats.org/officeDocument/2006/custom-properties" xmlns:vt="http://schemas.openxmlformats.org/officeDocument/2006/docPropsVTypes"/>
</file>