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المزرعة</w:t>
      </w:r>
    </w:p>
    <w:p>
      <w:pPr>
        <w:pStyle w:val="rtlJustify"/>
      </w:pPr>
      <w:r>
        <w:rPr>
          <w:rFonts w:ascii="Traditional Arabic" w:hAnsi="Traditional Arabic" w:eastAsia="Traditional Arabic" w:cs="Traditional Arabic"/>
          <w:sz w:val="28"/>
          <w:szCs w:val="28"/>
          <w:rtl/>
        </w:rPr>
        <w:t xml:space="preserve">تقع في منطقة الشمال في البلاد. تم الإعلان عنه مجلس محلي في عام 2000. تقع المزرعة في الجليل، وتبعد حوالي 6 كم شمال – عكا و2 كم جنوب نهاريا.موقع المزرعة موقع استراتيجي بسبب قربها من عكا ونهريا والبحر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من عائلات و عشائر قرية المزرعة- عائلة مباركة</w:t>
      </w:r>
    </w:p>
    <w:p>
      <w:pPr>
        <w:pStyle w:val="rtlJustify"/>
      </w:pPr>
      <w:r>
        <w:rPr>
          <w:rFonts w:ascii="Traditional Arabic" w:hAnsi="Traditional Arabic" w:eastAsia="Traditional Arabic" w:cs="Traditional Arabic"/>
          <w:sz w:val="28"/>
          <w:szCs w:val="28"/>
          <w:rtl/>
        </w:rPr>
        <w:t xml:space="preserve"> - عائلة قريش</w:t>
      </w:r>
    </w:p>
    <w:p>
      <w:pPr>
        <w:pStyle w:val="rtlJustify"/>
      </w:pPr>
      <w:r>
        <w:rPr>
          <w:rFonts w:ascii="Traditional Arabic" w:hAnsi="Traditional Arabic" w:eastAsia="Traditional Arabic" w:cs="Traditional Arabic"/>
          <w:sz w:val="28"/>
          <w:szCs w:val="28"/>
          <w:rtl/>
        </w:rPr>
        <w:t xml:space="preserve"> - عائلة فواخرة</w:t>
      </w:r>
    </w:p>
    <w:p>
      <w:pPr>
        <w:pStyle w:val="rtlJustify"/>
      </w:pPr>
      <w:r>
        <w:rPr>
          <w:rFonts w:ascii="Traditional Arabic" w:hAnsi="Traditional Arabic" w:eastAsia="Traditional Arabic" w:cs="Traditional Arabic"/>
          <w:sz w:val="28"/>
          <w:szCs w:val="28"/>
          <w:rtl/>
        </w:rPr>
        <w:t xml:space="preserve"> - عائلة زيني</w:t>
      </w:r>
    </w:p>
    <w:p>
      <w:pPr>
        <w:pStyle w:val="rtlJustify"/>
      </w:pPr>
      <w:r>
        <w:rPr>
          <w:rFonts w:ascii="Traditional Arabic" w:hAnsi="Traditional Arabic" w:eastAsia="Traditional Arabic" w:cs="Traditional Arabic"/>
          <w:sz w:val="28"/>
          <w:szCs w:val="28"/>
          <w:rtl/>
        </w:rPr>
        <w:t xml:space="preserve"> - عائلة ريني</w:t>
      </w:r>
    </w:p>
    <w:p>
      <w:pPr>
        <w:pStyle w:val="rtlJustify"/>
      </w:pPr>
      <w:r>
        <w:rPr>
          <w:rFonts w:ascii="Traditional Arabic" w:hAnsi="Traditional Arabic" w:eastAsia="Traditional Arabic" w:cs="Traditional Arabic"/>
          <w:sz w:val="28"/>
          <w:szCs w:val="28"/>
          <w:rtl/>
        </w:rPr>
        <w:t xml:space="preserve"> - عائلة حصارمة</w:t>
      </w:r>
    </w:p>
    <w:p>
      <w:pPr>
        <w:pStyle w:val="rtlJustify"/>
      </w:pPr>
      <w:r>
        <w:rPr>
          <w:rFonts w:ascii="Traditional Arabic" w:hAnsi="Traditional Arabic" w:eastAsia="Traditional Arabic" w:cs="Traditional Arabic"/>
          <w:sz w:val="28"/>
          <w:szCs w:val="28"/>
          <w:rtl/>
        </w:rPr>
        <w:t xml:space="preserve"> - عائلة برمكي</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عام 1922 بلغ عدد سكانها 218 نسمة، كلهم من المسلمين، وارتفع عدد السكان إلى 307 في عام 1931، و430 عام 1945، وبلغ عدد بيوتها الـ78 منزلا. كانت المزرعة واحدة من القرى القلائل التي لم تدمر في حرب عام 1948، واستعملها الصهاينة لنقطة لتجميع فلسطينيين مطرودين من قرى الزيب والبصة، وبذلك ارتفع عدد سكانها إلى 620 نسمة عام 1951. في عام 2019 بلغ عدد السكان 3929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صورة لمدرسة قرية المزرعة قضاء عكا قبل عام ١٩٤٨</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تاريخ المزرعة المزرعة سميت قديما اسكندرونة  الأمر الذي يدل على أن البلدة كانت مأهولة مند القدم. وهنالك في القرية الكثير من الاماكن الاثرية المهمة كقصر بهاء الدين والمعصرة ودار الوقف وقناة الباشا والمدرسة القديمة وشجرة السدر وغيرها من الاماكن المهمة.</w:t>
      </w:r>
    </w:p>
    <w:p>
      <w:pPr>
        <w:pStyle w:val="rtlJustify"/>
      </w:pPr>
      <w:r>
        <w:rPr>
          <w:rFonts w:ascii="Traditional Arabic" w:hAnsi="Traditional Arabic" w:eastAsia="Traditional Arabic" w:cs="Traditional Arabic"/>
          <w:sz w:val="28"/>
          <w:szCs w:val="28"/>
          <w:rtl/>
        </w:rPr>
        <w:t xml:space="preserve">في فترة الانتداب كانت القرية تتبع لقضاء عكا في استطلاع القرى لسلطات الانتداب من عام 1945 – كانت يقدر عدد سكان القرية بـ 700 نسمة.</w:t>
      </w:r>
    </w:p>
    <w:p>
      <w:pPr>
        <w:pStyle w:val="rtlJustify"/>
      </w:pPr>
      <w:r>
        <w:rPr>
          <w:rFonts w:ascii="Traditional Arabic" w:hAnsi="Traditional Arabic" w:eastAsia="Traditional Arabic" w:cs="Traditional Arabic"/>
          <w:sz w:val="28"/>
          <w:szCs w:val="28"/>
          <w:rtl/>
        </w:rPr>
        <w:t xml:space="preserve">بعد حرب الاستقلال سكن القرية بعض من سكان القرى المهجرة العربية.الغابسية ,كويكات, ام الفرج, السامرية، البصة والذين تم طردهم من قريتهم.</w:t>
      </w:r>
    </w:p>
    <w:p>
      <w:pPr>
        <w:pStyle w:val="rtlJustify"/>
      </w:pPr>
      <w:r>
        <w:rPr>
          <w:rFonts w:ascii="Traditional Arabic" w:hAnsi="Traditional Arabic" w:eastAsia="Traditional Arabic" w:cs="Traditional Arabic"/>
          <w:sz w:val="28"/>
          <w:szCs w:val="28"/>
          <w:rtl/>
        </w:rPr>
        <w:t xml:space="preserve">يقع في مركز القرية مسجد ابو بكر الصديق.والمدرسة الابتدائية في المدخل الرئيسي للبلد.كما وتم بناء مدرسة اعدادية في الحارة الشرقية .وبناء عيادة الام والطفل وقاعة المنارة والعديد من المباني التي جهزة وبنيت بافضل المعايير</w:t>
      </w:r>
    </w:p>
    <w:p/>
    <w:p>
      <w:pPr>
        <w:pStyle w:val="Heading2"/>
      </w:pPr>
      <w:bookmarkStart w:id="4" w:name="_Toc4"/>
      <w:r>
        <w:t>الموقع والمساحة</w:t>
      </w:r>
      <w:bookmarkEnd w:id="4"/>
    </w:p>
    <w:p>
      <w:pPr>
        <w:pStyle w:val="rtlJustify"/>
      </w:pPr>
      <w:r>
        <w:rPr>
          <w:rFonts w:ascii="Traditional Arabic" w:hAnsi="Traditional Arabic" w:eastAsia="Traditional Arabic" w:cs="Traditional Arabic"/>
          <w:sz w:val="28"/>
          <w:szCs w:val="28"/>
          <w:rtl/>
        </w:rPr>
        <w:t xml:space="preserve">تقع قرية المزرعة في سهل عكا على بعد 7 كم شمال مدينة عكا وتحيط بها القرى المهجرة : السميرية , كويكات , ام الفرج ,وتقع على وادي المجنونة وفي ضواحيها الجنوبية مستعمرة رجباوغربها مستعمرة شبي تسيون .</w:t>
      </w:r>
    </w:p>
    <w:p>
      <w:pPr>
        <w:pStyle w:val="rtlJustify"/>
      </w:pPr>
      <w:r>
        <w:rPr>
          <w:rFonts w:ascii="Traditional Arabic" w:hAnsi="Traditional Arabic" w:eastAsia="Traditional Arabic" w:cs="Traditional Arabic"/>
          <w:sz w:val="28"/>
          <w:szCs w:val="28"/>
          <w:rtl/>
        </w:rPr>
        <w:t xml:space="preserve"> مساحة اراضيها اكثر من 8000 دونم صادر الاحتلال اكثر من النصف .</w:t>
      </w:r>
    </w:p>
    <w:p/>
    <w:p>
      <w:pPr>
        <w:pStyle w:val="Heading2"/>
      </w:pPr>
      <w:bookmarkStart w:id="5" w:name="_Toc5"/>
      <w:r>
        <w:t>التاريخ النضالي والفدائيون</w:t>
      </w:r>
      <w:bookmarkEnd w:id="5"/>
    </w:p>
    <w:p>
      <w:pPr>
        <w:pStyle w:val="rtlJustify"/>
      </w:pPr>
      <w:r>
        <w:rPr>
          <w:rFonts w:ascii="Traditional Arabic" w:hAnsi="Traditional Arabic" w:eastAsia="Traditional Arabic" w:cs="Traditional Arabic"/>
          <w:sz w:val="28"/>
          <w:szCs w:val="28"/>
          <w:rtl/>
        </w:rPr>
        <w:t xml:space="preserve">من أصعب الاوقات التي تمر على السجين في سجنه هي فترة قضاء شهر رمضان خلف القضبان , حيث تعلو الذاكرة لحظات وايام رمضان خارج السجن , ويستذكر السجين تلك اللحظات الجميلة التي يتسم بها شهر الصيام في كنف الاهل والاحبة . من ناحية اخرى تكون ايام الصيام في السجن اصعب منها خارج الاسر , حيث قضاء الوقت داخل الغرف , والحرمان من ابسط الحقوق مثل الصلاة الجماعية , او الحق في النزهة خارج الغرف بعيد فترة الافطار , والعديد من التضييقات الاخرى التي تمارسها سلطات ادارة السجون سواء بعد الاحتلال البريطاني او الاحتلال الصهيوني . </w:t>
      </w:r>
    </w:p>
    <w:p>
      <w:pPr>
        <w:pStyle w:val="rtlJustify"/>
      </w:pPr>
      <w:r>
        <w:rPr>
          <w:rFonts w:ascii="Traditional Arabic" w:hAnsi="Traditional Arabic" w:eastAsia="Traditional Arabic" w:cs="Traditional Arabic"/>
          <w:sz w:val="28"/>
          <w:szCs w:val="28"/>
          <w:rtl/>
        </w:rPr>
        <w:t xml:space="preserve">نعرض اليوم وثيقة تتعلق بمطالب للأسرى في سجن " المرزعة " قضاء عكا , وقد كانت تلك المطالب قد تم رفعها الى حكومة الانتداب البريطاني عبر رسالة ارسلت بواسطة محمد زهدي التاجي الفاروقي الذي على ما يبدو كان احد السجناء في سجن المزرعة غي العام 1942 , وقد تضمنت المطالب المرفقة طلبا بأبقاء الضوء في الغرف ليلا او على الاقل عند ساعة السحور , بالاضافة الى المطالبة بابقاء ابواب الغرف مفتوحة ليلا , والسماح باستخدام المطبخ لتجهيز طعام السحور , وابقاء المياه جارية طيلة الليل او فترة السحور .</w:t>
      </w:r>
    </w:p>
    <w:p>
      <w:pPr>
        <w:pStyle w:val="rtlJustify"/>
      </w:pPr>
      <w:r>
        <w:rPr>
          <w:rFonts w:ascii="Traditional Arabic" w:hAnsi="Traditional Arabic" w:eastAsia="Traditional Arabic" w:cs="Traditional Arabic"/>
          <w:sz w:val="28"/>
          <w:szCs w:val="28"/>
          <w:rtl/>
        </w:rPr>
        <w:t xml:space="preserve"> وقد اقيم في المزرعة سجن زج به العديد من القادة والمفكرين الفلسطينين دون ان تتم محاكمتهم , نذكر منهم الشاعر الفلسطيني " نوح ابراهيم "  والقائد اليافوي " علي محمد سليم الدباغ " , وأخرون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البنية المعمارية</w:t>
      </w:r>
      <w:bookmarkEnd w:id="6"/>
    </w:p>
    <w:p>
      <w:pPr>
        <w:pStyle w:val="rtlJustify"/>
      </w:pPr>
      <w:r>
        <w:rPr>
          <w:rFonts w:ascii="Traditional Arabic" w:hAnsi="Traditional Arabic" w:eastAsia="Traditional Arabic" w:cs="Traditional Arabic"/>
          <w:sz w:val="28"/>
          <w:szCs w:val="28"/>
          <w:rtl/>
        </w:rPr>
        <w:t xml:space="preserve">اقيم في المزرعة سجن زج به العديد من القادة والمفكرين الفلسطينين دون ان تتم محاكمتهم , نذكر منهم الشاعر الفلسطيني " نوح ابراهيم "  والقائد اليافوي " علي محمد سليم الدباغ " , وأخرون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2025-08-06T16:37:18+00:00</dcterms:created>
  <dcterms:modified xsi:type="dcterms:W3CDTF">2025-08-06T16:37:18+00:00</dcterms:modified>
</cp:coreProperties>
</file>

<file path=docProps/custom.xml><?xml version="1.0" encoding="utf-8"?>
<Properties xmlns="http://schemas.openxmlformats.org/officeDocument/2006/custom-properties" xmlns:vt="http://schemas.openxmlformats.org/officeDocument/2006/docPropsVTypes"/>
</file>