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المعصرة</w:t>
      </w:r>
    </w:p>
    <w:p>
      <w:pPr>
        <w:pStyle w:val="rtlJustify"/>
      </w:pPr>
      <w:r>
        <w:rPr>
          <w:rFonts w:ascii="Traditional Arabic" w:hAnsi="Traditional Arabic" w:eastAsia="Traditional Arabic" w:cs="Traditional Arabic"/>
          <w:sz w:val="28"/>
          <w:szCs w:val="28"/>
          <w:rtl/>
        </w:rPr>
        <w:t xml:space="preserve">خربة المعصرة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المعصرة إلى الجنوب من محافظة بيت لحم على بعد 13كم،على تلال يبلغ ارتفاعها 700-800م عن سطح البحر وتمتاز بالمناخ الجبلي المعتدل صيفا والبارد شتاءا. وتربتها زراعية الخصبة ومصادر المياه الطبيعية مما زاد من أطماع الاحتلال في هذه المنطقة وأنهم يعتبرونها ضمن مجمع مستوطنات غوش عتصيون ، وهم معنيون بإفراغ ساكنيها من خلال التضيق عليهم في سبل العيش.</w:t>
      </w:r>
    </w:p>
    <w:p>
      <w:pPr>
        <w:pStyle w:val="rtlJustify"/>
      </w:pPr>
      <w:r>
        <w:rPr>
          <w:rFonts w:ascii="Traditional Arabic" w:hAnsi="Traditional Arabic" w:eastAsia="Traditional Arabic" w:cs="Traditional Arabic"/>
          <w:sz w:val="28"/>
          <w:szCs w:val="28"/>
          <w:rtl/>
        </w:rPr>
        <w:t xml:space="preserve">مساحة اراضي القرية 6000 دونم تمتد من مستوطنة أفرات غربا إلى مراح معلا والمنشية جنوبا إلى قرية تقوع شرقا و قرية أبونجيم وواد رحال شمالا.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حوالي 9000 نسمة، بنسبة52% ذكور، و48% إناث،ويعتمد أهل القرية على العمل في الزراعة بالإضافة إلى الوظيفة الحكومية والقطاع الخاص. والعمل في الداخل المحتل ولكن بعد العام 2000 تضاعفت نسبة البطالة في القرية بسبب منع العديد من العمال من الذهاب إلى العمل داخل إسرائيل، وأصبح العديد من الموطنين تحت خط الفقر</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تشتهر قرية المعصرة بزراعة الزيتون والعنب والحبوب وأن حوالي 50% من أراضيها غير مستصلحة زراعيا وفيها عدد من البيوت البلاستيكية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المهن والحرف والصناعة</w:t>
      </w:r>
      <w:bookmarkEnd w:id="3"/>
    </w:p>
    <w:p>
      <w:pPr>
        <w:pStyle w:val="rtlJustify"/>
      </w:pPr>
      <w:r>
        <w:rPr>
          <w:rFonts w:ascii="Traditional Arabic" w:hAnsi="Traditional Arabic" w:eastAsia="Traditional Arabic" w:cs="Traditional Arabic"/>
          <w:sz w:val="28"/>
          <w:szCs w:val="28"/>
          <w:rtl/>
        </w:rPr>
        <w:t xml:space="preserve">يوجد في القرية مصنع حجر واحد فقط نتمنى أن يتطور الجانب الصناعي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تمتاز قرية المعصرة بنسبة التعليم المرتفعة وهي قد تكون من أعلى النسب في فلسطين، حيث بلغ عدد حملة الشهادات في القرية حوالي 100 شهادة ما بين دبلوم إلى الدكتوراه. وبلغ عدد الطلبة الجامعيين في القرية 80 طالبا موزعين على الجامعات المحلية والدولية. وعدد طلبة المدارس في القرية 350 طالب . وتمتاز بنسبة عالية لتعليم الإناث.</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2026-04-17T19:35:53+00:00</dcterms:created>
  <dcterms:modified xsi:type="dcterms:W3CDTF">2026-04-17T19:35:53+00:00</dcterms:modified>
</cp:coreProperties>
</file>

<file path=docProps/custom.xml><?xml version="1.0" encoding="utf-8"?>
<Properties xmlns="http://schemas.openxmlformats.org/officeDocument/2006/custom-properties" xmlns:vt="http://schemas.openxmlformats.org/officeDocument/2006/docPropsVTypes"/>
</file>