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رحال</w:t>
      </w:r>
    </w:p>
    <w:p>
      <w:pPr>
        <w:pStyle w:val="rtlJustify"/>
      </w:pPr>
      <w:r>
        <w:rPr>
          <w:rFonts w:ascii="Traditional Arabic" w:hAnsi="Traditional Arabic" w:eastAsia="Traditional Arabic" w:cs="Traditional Arabic"/>
          <w:sz w:val="28"/>
          <w:szCs w:val="28"/>
          <w:rtl/>
        </w:rPr>
        <w:t xml:space="preserve">قرية وادي رحال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5.7 كم هوائي (المسافة الأفقية بين مركز القرية ومركز مدينة بيت لحم) منها. يحدها من الشرق بلدة جناتة، ومن الشمال بلدة الخضر، ومن الغرب قرية وادي النيص، ومن الجنوب قرية جورة الشمعة.</w:t>
      </w:r>
    </w:p>
    <w:p>
      <w:pPr>
        <w:pStyle w:val="rtlJustify"/>
      </w:pPr>
      <w:r>
        <w:rPr>
          <w:rFonts w:ascii="Traditional Arabic" w:hAnsi="Traditional Arabic" w:eastAsia="Traditional Arabic" w:cs="Traditional Arabic"/>
          <w:sz w:val="28"/>
          <w:szCs w:val="28"/>
          <w:rtl/>
        </w:rPr>
        <w:t xml:space="preserve">تقع قرية وادي رحال على ارتفاع 894 مترا فوق سطح البحر، ويبلغ المعدل السنوي للأمطار فيها حوالي 643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وادي رحال عام 1996 ،ويتكون المجلس الحالي من 9 أعضاء، تم تعيينهم من قبل السلطة الوطنية الفلسطينية. لا يوجد موظفين في المجلس. كما لا يمتلك المجلس القروي مقرا دائما له.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3 -عمل مشاريع ودراسات خاصة بالقرية.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وادي رحال نسبة إلى واد مجاور، يعود لشخص أسمه رحال. يعود تاريخ تأسيس القرية إلى عام 1890 م، ويعود أصل سكان القرية إلى حارة الفواغرة في مدينة بيت لحم.. وتضم قرية وادي رحال ثلاثة تجمعات أخرى، وهي: البيضا، الثبرة وخربة النحلة.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وادي رحال بلغ 1419 نسمة، منهم 764 نسمة من الذكور، و655 نسمة من الإناث، ويبلغ عدد الأسر 278 أسرة، وعدد الوحدات السكنية 301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وادي رحال من عدة عائلات، منها: عبد االله إبراهيم، خلاوي، أبو عاهور، وحجازي</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وادي رحال عام 2007 ،حوالي 8.5% وقد شكلت نسبة الإناث 65.3 .% ومن مجموع السكان المتعلمين، كان هناك 16.7 %يستطيعون القراءة والكتابة، 34 %انهوا دراستهم الابتدائية،  33 %انهوا دراستهم الإعدادية، 11.6 %انهوا دراستهم الثانوية، و4.5 %انهوا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تفتقر قرية وادي رحال الى المرافق الصحية، حيث لايوجد فيها اية مراكز صحية، كما لا يوجد فيها سيارة إسعاف. وفي حالة الطوارئ يتوجه المرضى للعلاج في المرافق الصحية الموجودة في مدينة بيت لحم، ومنها مستشفى بيت جالا الحكومي والذي يبعد عن القرية حوالي 13 كم، ومستشفى الكاريتاس.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ابرز المشاكل التي تواجه قطاع الصحة في قرية وادي رحال، ما يلي: </w:t>
      </w:r>
    </w:p>
    <w:p>
      <w:pPr>
        <w:pStyle w:val="rtlJustify"/>
      </w:pPr>
      <w:r>
        <w:rPr>
          <w:rFonts w:ascii="Traditional Arabic" w:hAnsi="Traditional Arabic" w:eastAsia="Traditional Arabic" w:cs="Traditional Arabic"/>
          <w:sz w:val="28"/>
          <w:szCs w:val="28"/>
          <w:rtl/>
        </w:rPr>
        <w:t xml:space="preserve">1 -عدم وجود مركز صحي في القرية. </w:t>
      </w:r>
    </w:p>
    <w:p>
      <w:pPr>
        <w:pStyle w:val="rtlJustify"/>
      </w:pPr>
      <w:r>
        <w:rPr>
          <w:rFonts w:ascii="Traditional Arabic" w:hAnsi="Traditional Arabic" w:eastAsia="Traditional Arabic" w:cs="Traditional Arabic"/>
          <w:sz w:val="28"/>
          <w:szCs w:val="28"/>
          <w:rtl/>
        </w:rPr>
        <w:t xml:space="preserve">2 -بعد المسافة بين القرية والمراكز الصحية الموجودة في التجمعات المجاروة.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يعتبر قطاع الزراعة من اهم القطاعات الاقتصادية في قرية وادي رحال، حيث يستوعب هذا القطاع 55 %من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وادي رحال، ما يلي: </w:t>
      </w:r>
    </w:p>
    <w:p>
      <w:pPr>
        <w:pStyle w:val="rtlJustify"/>
      </w:pPr>
      <w:r>
        <w:rPr>
          <w:rFonts w:ascii="Traditional Arabic" w:hAnsi="Traditional Arabic" w:eastAsia="Traditional Arabic" w:cs="Traditional Arabic"/>
          <w:sz w:val="28"/>
          <w:szCs w:val="28"/>
          <w:rtl/>
        </w:rPr>
        <w:t xml:space="preserve">• قطاع الزراعة، ويشكل 55 %من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15 %من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13 %من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7 %من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7 %من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وادي رحال حوالي 4.132 دونم، منها 3.819 دونما هي أراض قابلة للزراعة و 76 دونما أراض سكني</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وادي رحال عدد من المؤسسات المحلية والجمعيات التي تقدم خدماتها لمختلف فئات المجتمع، وفي عدة مجالات ثقافية ورياضية وغيرها، منها: </w:t>
      </w:r>
    </w:p>
    <w:p>
      <w:pPr>
        <w:pStyle w:val="rtlJustify"/>
      </w:pPr>
      <w:r>
        <w:rPr>
          <w:rFonts w:ascii="Traditional Arabic" w:hAnsi="Traditional Arabic" w:eastAsia="Traditional Arabic" w:cs="Traditional Arabic"/>
          <w:sz w:val="28"/>
          <w:szCs w:val="28"/>
          <w:rtl/>
        </w:rPr>
        <w:t xml:space="preserve">• مجلس قروي وادي رحال: تأسس عام 1996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جمعية نساء وادي رحال: تأسست عام 2002 ،بهدف تقديم دورات وارشاد للسيدات. </w:t>
      </w:r>
    </w:p>
    <w:p>
      <w:pPr>
        <w:pStyle w:val="rtlJustify"/>
      </w:pPr>
      <w:r>
        <w:rPr>
          <w:rFonts w:ascii="Traditional Arabic" w:hAnsi="Traditional Arabic" w:eastAsia="Traditional Arabic" w:cs="Traditional Arabic"/>
          <w:sz w:val="28"/>
          <w:szCs w:val="28"/>
          <w:rtl/>
        </w:rPr>
        <w:t xml:space="preserve">• النادي النسوي: تأسس عام 2000 ،بهدف رعاية شؤون وقضايا المرأة . </w:t>
      </w:r>
    </w:p>
    <w:p>
      <w:pPr>
        <w:pStyle w:val="rtlJustify"/>
      </w:pPr>
      <w:r>
        <w:rPr>
          <w:rFonts w:ascii="Traditional Arabic" w:hAnsi="Traditional Arabic" w:eastAsia="Traditional Arabic" w:cs="Traditional Arabic"/>
          <w:sz w:val="28"/>
          <w:szCs w:val="28"/>
          <w:rtl/>
        </w:rPr>
        <w:t xml:space="preserve">• نادي وادي رحال الرياضي: تأسس عام 1982 ،من قبل وزارة الشباب، ويهتم بالنشاطات الرياضية للشباب في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2026-06-21T15:31:48+00:00</dcterms:created>
  <dcterms:modified xsi:type="dcterms:W3CDTF">2026-06-21T15:31:48+00:00</dcterms:modified>
</cp:coreProperties>
</file>

<file path=docProps/custom.xml><?xml version="1.0" encoding="utf-8"?>
<Properties xmlns="http://schemas.openxmlformats.org/officeDocument/2006/custom-properties" xmlns:vt="http://schemas.openxmlformats.org/officeDocument/2006/docPropsVTypes"/>
</file>