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بزارية</w:t>
      </w:r>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على بعد 17كم منها يحدها من الشمال سيلة الظهر وكفر رمان ومن الشرق برقة ومن الجنوب رامين وسبسطية من الغرب عنبتا وكفر اللبد، تقع على الطريق الرئيسي نابلس – جنين، تستقر هذه القرية على سفح جبل مرتفع يسمى جبل إيلان، ترتفع عن سطح البحر 650م، تبلغ المساحة العمرانية للقرية حوالي 300 دونماً، تعتبر ملتقى ومركزاً تجارياً بين نابلس وجنين وخاصة في العهد الروماني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على بعد 17كم منها يحدها من الشمال سيلة الظهر وكفر رمان ومن الشرق برقة ومن الجنوب رامين وسبسطية من الغرب عنبتا وكفر اللبد، تقع على الطريق الرئيسي نابلس – جنين، تستقر هذه القرية على سفح جبل مرتفع يسمى جبل إيلان، ترتفع عن سطح البحر 650م، تبلغ المساحة العمرانية للقرية حوالي 300 دونماً، تعتبر ملتقى ومركزاً تجارياً بين نابلس وجنين وخاصة في العهد الروماني .</w:t>
      </w:r>
    </w:p>
    <w:p>
      <w:pPr>
        <w:pStyle w:val="rtlJustify"/>
      </w:pPr>
      <w:r>
        <w:rPr>
          <w:rFonts w:ascii="Traditional Arabic" w:hAnsi="Traditional Arabic" w:eastAsia="Traditional Arabic" w:cs="Traditional Arabic"/>
          <w:sz w:val="28"/>
          <w:szCs w:val="28"/>
          <w:rtl/>
        </w:rPr>
        <w:t xml:space="preserve">تتمتع البلدة بمنظر خلاب يطل على الساحل الفلسطيني وطولكرم من الجهة الغربيه ، وعلى مرج بن عامر ومدينة جنين القسام من الجهة الشماليه وعلى مدينة نابلس من الجهة الجنوبيه</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 حوالي 183 نسمة ،ارتفع إلى 1100 نسمة عام 1987م، ووصل عدد السكان الى 3500 نسمه داخل الوطن</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يعتمد السكان بشكل رئيسي على تربية المواشي والأبقار بحكم طبيعة المنطقة الجبلية تستخدم كمراعي يزرع في أراضيها الحبوب والبقوليات والقطاني منها أشجار الزيتون والتين واللوز والمشمش في القرية ثلاث مطاحن للحبوب ومعصرة للزيت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ينتشر التعليم في القرية بشكل كبير ولا تتعدى نسبة الأمية 2%، فيها ثلاث مدارس مدرسة للاناث ومدرستان للذكور، يوجد بها اكثر من 400طالب جامعي واكثر من 800 طالب بالمراحل الابتدائية والثانوية</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يوجد في القرية نادي اجتماعي وثقافي ورياضي تأسس عام 1984م، فيها العديد من الجمعيات التعاونيه منها الجمعية النسائيه</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في القرية عيادات طبية عامة ومركز صحي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يوجد بالقرية عدة عائلات هي سالم وهي أكبر عائلات القريةوانفصل عن العائلة(عودة ونصر وحمد) وتعود جذورها إلى اليمن، وعائلة حسين وعائلة حسن وعائلة عوض.</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https://www.marefa.org</w:t>
      </w:r>
    </w:p>
    <w:p>
      <w:pPr>
        <w:pStyle w:val="rtlJustify"/>
      </w:pPr>
      <w:r>
        <w:rPr>
          <w:rFonts w:ascii="Traditional Arabic" w:hAnsi="Traditional Arabic" w:eastAsia="Traditional Arabic" w:cs="Traditional Arabic"/>
          <w:sz w:val="28"/>
          <w:szCs w:val="28"/>
          <w:rtl/>
        </w:rPr>
        <w:t xml:space="preserve">http://www.nablus-city.net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2026-06-26T19:35:13+00:00</dcterms:created>
  <dcterms:modified xsi:type="dcterms:W3CDTF">2026-06-26T19:35:13+00:00</dcterms:modified>
</cp:coreProperties>
</file>

<file path=docProps/custom.xml><?xml version="1.0" encoding="utf-8"?>
<Properties xmlns="http://schemas.openxmlformats.org/officeDocument/2006/custom-properties" xmlns:vt="http://schemas.openxmlformats.org/officeDocument/2006/docPropsVTypes"/>
</file>