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اجنسنيا</w:t>
      </w:r>
    </w:p>
    <w:p>
      <w:pPr>
        <w:pStyle w:val="rtlJustify"/>
      </w:pPr>
      <w:r>
        <w:rPr>
          <w:rFonts w:ascii="Traditional Arabic" w:hAnsi="Traditional Arabic" w:eastAsia="Traditional Arabic" w:cs="Traditional Arabic"/>
          <w:sz w:val="28"/>
          <w:szCs w:val="28"/>
          <w:rtl/>
        </w:rPr>
        <w:t xml:space="preserve">تقع إلى الشمال الغربي لنابلس على بعد 15 كم محاطة بقرى سبسطية، نص اجبيل، بيت امرين، الناقورة الجنوبية.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إلى الشمال الغربي لنابلس على بعد 15 كم محاطة بقرى سبسطية، نص اجبيل، بيت امرين، الناقورة الجنوبية.</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2006م 528 نسمة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سبب التسمية جنة النساء حيث كان فيها الكثير من ينابيع المياه وكانت الملكة هيلانا تأتي من سبسطية هي وجوارها للاستحمام فيها</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تشتهر قرية اجنسنيا بزراعة اشجار اللوز والزيتون.</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تمتاز قرية اجنسنيا بعين الماء التي كان ماؤها سلسبيلا على مدار السنة ، وماؤها بارد صيفا وحار شتاءً ، وهو خفيف على المعدة ، وتصب المياه الواردة عبر قناة تمر أسفل المسجد القديم في خزان من الإسمنت المسلح وللقناة فتحتا تفتيش من الجهة الشرقية (شرقي المسجد) يليهما بئر عميق تمر منه المياه الواردة عبر قناة رومانية تنبع من سفوح الجبال الشمالية الشرقية للبلدة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2026-06-24T09:43:51+00:00</dcterms:created>
  <dcterms:modified xsi:type="dcterms:W3CDTF">2026-06-24T09:43:51+00:00</dcterms:modified>
</cp:coreProperties>
</file>

<file path=docProps/custom.xml><?xml version="1.0" encoding="utf-8"?>
<Properties xmlns="http://schemas.openxmlformats.org/officeDocument/2006/custom-properties" xmlns:vt="http://schemas.openxmlformats.org/officeDocument/2006/docPropsVTypes"/>
</file>