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الخان الأحمر</w:t>
      </w:r>
    </w:p>
    <w:p>
      <w:pPr>
        <w:pStyle w:val="rtlJustify"/>
      </w:pPr>
      <w:r>
        <w:rPr>
          <w:rFonts w:ascii="Traditional Arabic" w:hAnsi="Traditional Arabic" w:eastAsia="Traditional Arabic" w:cs="Traditional Arabic"/>
          <w:sz w:val="28"/>
          <w:szCs w:val="28"/>
          <w:rtl/>
        </w:rPr>
        <w:t xml:space="preserve">الخان الأحمر هي قرية فلسطينية بدوية في محافظة القدس، تقع على الطريق السريع 1 شرق مدينة القدس، وبالقرب من مستوطنتي معاليه أدوميم وكفار أدوميم، بلغ عدد سكانها عام 2018، حوالي 173 بدوياً من بينهم 92 طفل يعيشون في الخيام والأكواخ من قبيلة الجهالين البدوية، وهي من القرى الفلسطينية المحتلة عام 1967. تكتسب القرية أهميتها الاستراتيجية لأنها تربط شمال وجنوب الضفة الغريبة، وهي من المناطق الفلسطينية الوحيدة والمتبقية في منطقة "E1". وحديثاً قررت محكمة العدل العليا للاحتلال إخلاء وطرد سكان القرية.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يأتي اسمها من اللون الأحمر المستخرج من حجر الجير المكسو بأكسيد الحديد المكون للتلال الحمراء في المناطق الواقعة على الطريق من القدس إلى أريحا. وعرفت سابقاً باسم «مارافتيميوس» نسبة إلى القديس الذي أسس هذا المكان</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وتكتسب القرية أهميتها الاستراتيجية كونها تربط شمال الضفة الغربية بجنوبها، وهي من المناطق الفلسطينية الوحيدة والمتبقية في منطقة "E1" (مخطط استيطاني إسرائيلي يهدف إلى ربط القدس بعدد من المستوطنات الإسرائيلية) وتوجد عدة قرارات للاحتلال بإخلاء وطرد سكان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w:t>
      </w:r>
    </w:p>
    <w:p>
      <w:pPr>
        <w:pStyle w:val="rtlJustify"/>
      </w:pPr>
      <w:r>
        <w:rPr>
          <w:rFonts w:ascii="Traditional Arabic" w:hAnsi="Traditional Arabic" w:eastAsia="Traditional Arabic" w:cs="Traditional Arabic"/>
          <w:sz w:val="28"/>
          <w:szCs w:val="28"/>
          <w:rtl/>
        </w:rPr>
        <w:t xml:space="preserve">الشمال الغربي: عيسويه</w:t>
      </w:r>
    </w:p>
    <w:p>
      <w:pPr>
        <w:pStyle w:val="rtlJustify"/>
      </w:pPr>
      <w:r>
        <w:rPr>
          <w:rFonts w:ascii="Traditional Arabic" w:hAnsi="Traditional Arabic" w:eastAsia="Traditional Arabic" w:cs="Traditional Arabic"/>
          <w:sz w:val="28"/>
          <w:szCs w:val="28"/>
          <w:rtl/>
        </w:rPr>
        <w:t xml:space="preserve">الغرب:عيسويه</w:t>
      </w:r>
    </w:p>
    <w:p>
      <w:pPr>
        <w:pStyle w:val="rtlJustify"/>
      </w:pPr>
      <w:r>
        <w:rPr>
          <w:rFonts w:ascii="Traditional Arabic" w:hAnsi="Traditional Arabic" w:eastAsia="Traditional Arabic" w:cs="Traditional Arabic"/>
          <w:sz w:val="28"/>
          <w:szCs w:val="28"/>
          <w:rtl/>
        </w:rPr>
        <w:t xml:space="preserve">الجنوب الغربي: العيزرية</w:t>
      </w:r>
    </w:p>
    <w:p>
      <w:pPr>
        <w:pStyle w:val="rtlJustify"/>
      </w:pPr>
      <w:r>
        <w:rPr>
          <w:rFonts w:ascii="Traditional Arabic" w:hAnsi="Traditional Arabic" w:eastAsia="Traditional Arabic" w:cs="Traditional Arabic"/>
          <w:sz w:val="28"/>
          <w:szCs w:val="28"/>
          <w:rtl/>
        </w:rPr>
        <w:t xml:space="preserve">الجنوب:عرب بن عبيد</w:t>
      </w:r>
    </w:p>
    <w:p>
      <w:pPr>
        <w:pStyle w:val="rtlJustify"/>
      </w:pPr>
      <w:r>
        <w:rPr>
          <w:rFonts w:ascii="Traditional Arabic" w:hAnsi="Traditional Arabic" w:eastAsia="Traditional Arabic" w:cs="Traditional Arabic"/>
          <w:sz w:val="28"/>
          <w:szCs w:val="28"/>
          <w:rtl/>
        </w:rPr>
        <w:t xml:space="preserve">الجنوب الشرقي: عرب السواحره</w:t>
      </w:r>
    </w:p>
    <w:p>
      <w:pPr>
        <w:pStyle w:val="rtlJustify"/>
      </w:pPr>
      <w:r>
        <w:rPr>
          <w:rFonts w:ascii="Traditional Arabic" w:hAnsi="Traditional Arabic" w:eastAsia="Traditional Arabic" w:cs="Traditional Arabic"/>
          <w:sz w:val="28"/>
          <w:szCs w:val="28"/>
          <w:rtl/>
        </w:rPr>
        <w:t xml:space="preserve">الشرق:عرب السواحره</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في يوليو 2009، قامت منظمة المساعدة الإيطالية فـِنتو دي تـِرا (رياح الأرض) ومتبرعون آخرون ببناء مدرسة في القرية، باستخدام الإطارات الفارغة،ومنها اكتسبت المدرسة كنيتها "مدرسة الإطارات"، لتلبية احتياجات القرية ونظراً للصعوبة التي يعانيها الأطفال للوصول للمدارس الأخرى في الضفة الغربية وكانت هذه أول مدرسة لقبيلة الجاهلين، وكانت تحت إشراف [وزارة التعليم الفلسطينية]. توجد لافتة على واجهة المدرسة مكتوب عليها: "سنظل هناك ما دامت أشجار الزيتون والزعتر باقية".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ووجدت في الخان الأحمر آثار دير فيه كنيسة، بناه القديس أوثيميوس عام 428 للميلاد ليكون مركزا للرهبان الذين يتعبدون في المغاور القريبة، وربما بني تكريما له.</w:t>
      </w:r>
    </w:p>
    <w:p>
      <w:pPr>
        <w:pStyle w:val="rtlJustify"/>
      </w:pPr>
      <w:r>
        <w:rPr>
          <w:rFonts w:ascii="Traditional Arabic" w:hAnsi="Traditional Arabic" w:eastAsia="Traditional Arabic" w:cs="Traditional Arabic"/>
          <w:sz w:val="28"/>
          <w:szCs w:val="28"/>
          <w:rtl/>
        </w:rPr>
        <w:t xml:space="preserve"> وفي عام 614 للميلاد احتل الفرس فلسطين وقاموا بهدم الكنيسة، فلما جاء المسلمون سمحوا بترميم تلك الكنيسة التي بقيت عامرة في العهد الصليبي، ثم خربت بعد ذلك، وبني على آثارها خان يخدم التجار المارين بين القدس وأريحا. كان هذا الخان مسورا ومكونا من طابقين، وفيه بركة مياه، وسمي باسم الخان الأحمر لأنه مبني من حجارة حمراء اللون، وهو مملوكي الطراز.</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موقع عربي 21 https://arabi21.com</w:t>
      </w:r>
    </w:p>
    <w:p>
      <w:pPr>
        <w:pStyle w:val="rtlJustify"/>
      </w:pPr>
      <w:r>
        <w:rPr>
          <w:rFonts w:ascii="Traditional Arabic" w:hAnsi="Traditional Arabic" w:eastAsia="Traditional Arabic" w:cs="Traditional Arabic"/>
          <w:sz w:val="28"/>
          <w:szCs w:val="28"/>
          <w:rtl/>
        </w:rPr>
        <w:t xml:space="preserve">2-  العربي الجديد https://www.alaraby.co.uk/</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الخان الأحمر قرية بدوية تقع على مسافة 15 كيلومترًا إلى الشرق من مدينة القدس، بالقرب من الشارع السريع رقم 1 المؤدي إلى أريحا، إلى الشرق من مستوطنة "معاليه أدوميم"، داخل منطقة نفوذ المنطقة الصناعية "ميشور أدوميم". تبلغ مساحة هذه القرية 40 دونمًا، يعيش فيها 200 شخص يتوزعون على 45 عائلة. هذا التجمع البدوي من عشيرة أبو داهوك وغيرهم ينتمي إلى قبيلة عرب الجهالين.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2026-07-26T03:14:12+00:00</dcterms:created>
  <dcterms:modified xsi:type="dcterms:W3CDTF">2026-07-26T03:14:12+00:00</dcterms:modified>
</cp:coreProperties>
</file>

<file path=docProps/custom.xml><?xml version="1.0" encoding="utf-8"?>
<Properties xmlns="http://schemas.openxmlformats.org/officeDocument/2006/custom-properties" xmlns:vt="http://schemas.openxmlformats.org/officeDocument/2006/docPropsVTypes"/>
</file>